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D0AD5" w14:textId="45268B8C" w:rsidR="00B4390F" w:rsidRPr="002F1E14" w:rsidRDefault="4841C734" w:rsidP="6084F0D6">
      <w:pPr>
        <w:pStyle w:val="Heading1"/>
        <w:spacing w:before="240" w:after="0" w:line="276" w:lineRule="auto"/>
        <w:rPr>
          <w:rFonts w:ascii="Calibri" w:hAnsi="Calibri"/>
          <w:color w:val="404246"/>
          <w:sz w:val="32"/>
        </w:rPr>
      </w:pPr>
      <w:r w:rsidRPr="6084F0D6">
        <w:rPr>
          <w:rFonts w:ascii="Calibri" w:eastAsia="Calibri" w:hAnsi="Calibri" w:cs="Calibri"/>
          <w:b/>
          <w:bCs/>
          <w:color w:val="404246"/>
          <w:sz w:val="32"/>
          <w:szCs w:val="32"/>
          <w:lang w:val="en-AU"/>
        </w:rPr>
        <w:t>Unit of Competency template</w:t>
      </w:r>
    </w:p>
    <w:tbl>
      <w:tblPr>
        <w:tblW w:w="9315"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6084F0D6" w14:paraId="3DC37786"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4E066D6" w14:textId="4E55E098"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Unit code</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619962C" w14:textId="32E2B6BF" w:rsidR="6084F0D6" w:rsidRPr="002F1E14" w:rsidRDefault="002E30AF" w:rsidP="6084F0D6">
            <w:pPr>
              <w:spacing w:after="120" w:line="276" w:lineRule="auto"/>
              <w:rPr>
                <w:rFonts w:ascii="Calibri" w:eastAsia="Calibri" w:hAnsi="Calibri" w:cs="Calibri"/>
                <w:color w:val="000000" w:themeColor="text1"/>
                <w:sz w:val="22"/>
                <w:szCs w:val="22"/>
                <w:lang w:val="en-AU"/>
              </w:rPr>
            </w:pPr>
            <w:r w:rsidRPr="002F1E14">
              <w:rPr>
                <w:rFonts w:ascii="Calibri" w:eastAsia="Calibri" w:hAnsi="Calibri" w:cs="Calibri"/>
                <w:color w:val="000000" w:themeColor="text1"/>
                <w:sz w:val="22"/>
                <w:szCs w:val="22"/>
                <w:lang w:val="en-AU"/>
              </w:rPr>
              <w:t>HLTHPS011</w:t>
            </w:r>
          </w:p>
        </w:tc>
      </w:tr>
      <w:tr w:rsidR="6084F0D6" w14:paraId="50CB186E"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58F75D0" w14:textId="3C00D9F6" w:rsidR="6084F0D6" w:rsidRDefault="6084F0D6" w:rsidP="6084F0D6">
            <w:pPr>
              <w:spacing w:after="120" w:line="276" w:lineRule="auto"/>
              <w:rPr>
                <w:rFonts w:ascii="Calibri" w:eastAsia="Calibri" w:hAnsi="Calibri" w:cs="Calibri"/>
                <w:sz w:val="22"/>
                <w:szCs w:val="22"/>
              </w:rPr>
            </w:pPr>
            <w:r w:rsidRPr="6084F0D6">
              <w:rPr>
                <w:rFonts w:ascii="Calibri" w:eastAsia="Calibri" w:hAnsi="Calibri" w:cs="Calibri"/>
                <w:b/>
                <w:bCs/>
                <w:sz w:val="22"/>
                <w:szCs w:val="22"/>
                <w:lang w:val="en-AU"/>
              </w:rPr>
              <w:t>Unit title</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9604CF1" w14:textId="61EE09E4" w:rsidR="6084F0D6" w:rsidRPr="002F1E14" w:rsidRDefault="6084F0D6" w:rsidP="6084F0D6">
            <w:pPr>
              <w:spacing w:after="120" w:line="276" w:lineRule="auto"/>
              <w:rPr>
                <w:rFonts w:ascii="Calibri" w:hAnsi="Calibri"/>
                <w:sz w:val="22"/>
              </w:rPr>
            </w:pPr>
            <w:r w:rsidRPr="6084F0D6">
              <w:rPr>
                <w:rFonts w:ascii="Calibri" w:eastAsia="Calibri" w:hAnsi="Calibri" w:cs="Calibri"/>
                <w:sz w:val="22"/>
                <w:szCs w:val="22"/>
                <w:lang w:val="en-AU"/>
              </w:rPr>
              <w:t>Measure spirometry</w:t>
            </w:r>
          </w:p>
        </w:tc>
      </w:tr>
      <w:tr w:rsidR="001C4453" w14:paraId="54267472" w14:textId="77777777" w:rsidTr="13DB2263">
        <w:trPr>
          <w:trHeight w:val="300"/>
        </w:trPr>
        <w:tc>
          <w:tcPr>
            <w:tcW w:w="3105" w:type="dxa"/>
            <w:vMerge w:val="restart"/>
            <w:tcBorders>
              <w:top w:val="single" w:sz="6" w:space="0" w:color="181717"/>
              <w:left w:val="single" w:sz="6" w:space="0" w:color="181717"/>
              <w:right w:val="single" w:sz="6" w:space="0" w:color="181717"/>
            </w:tcBorders>
            <w:tcMar>
              <w:left w:w="75" w:type="dxa"/>
              <w:right w:w="45" w:type="dxa"/>
            </w:tcMar>
          </w:tcPr>
          <w:p w14:paraId="5F2CC29D" w14:textId="7877E1BF" w:rsidR="6084F0D6" w:rsidRPr="002F1E14" w:rsidRDefault="2A6045AF" w:rsidP="2DDEEDAC">
            <w:pPr>
              <w:spacing w:after="120" w:line="276" w:lineRule="auto"/>
              <w:rPr>
                <w:rFonts w:ascii="Calibri" w:hAnsi="Calibri"/>
                <w:color w:val="000000" w:themeColor="text1"/>
                <w:sz w:val="22"/>
                <w:szCs w:val="22"/>
              </w:rPr>
            </w:pPr>
            <w:r w:rsidRPr="002F1E14">
              <w:rPr>
                <w:rFonts w:ascii="Calibri" w:hAnsi="Calibri"/>
                <w:b/>
                <w:bCs/>
                <w:color w:val="000000" w:themeColor="text1"/>
                <w:sz w:val="22"/>
                <w:szCs w:val="22"/>
                <w:lang w:val="en-AU"/>
              </w:rPr>
              <w:t>Modification History</w:t>
            </w:r>
          </w:p>
        </w:tc>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21BC216" w14:textId="01EFA363" w:rsidR="6084F0D6" w:rsidRPr="002F1E14" w:rsidRDefault="2A6045AF" w:rsidP="2DDEEDAC">
            <w:pPr>
              <w:spacing w:after="120" w:line="276" w:lineRule="auto"/>
              <w:rPr>
                <w:rFonts w:ascii="Calibri" w:hAnsi="Calibri"/>
                <w:color w:val="000000" w:themeColor="text1"/>
                <w:sz w:val="22"/>
                <w:szCs w:val="22"/>
              </w:rPr>
            </w:pPr>
            <w:r w:rsidRPr="002F1E14">
              <w:rPr>
                <w:rFonts w:ascii="Calibri" w:hAnsi="Calibri"/>
                <w:color w:val="000000" w:themeColor="text1"/>
                <w:sz w:val="22"/>
                <w:szCs w:val="22"/>
                <w:lang w:val="en-AU"/>
              </w:rPr>
              <w:t>Release</w:t>
            </w:r>
          </w:p>
        </w:tc>
        <w:tc>
          <w:tcPr>
            <w:tcW w:w="3105"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53713FCE" w14:textId="4F67084D" w:rsidR="6084F0D6" w:rsidRPr="002F1E14" w:rsidRDefault="2A6045AF" w:rsidP="2DDEEDAC">
            <w:pPr>
              <w:spacing w:after="120" w:line="276" w:lineRule="auto"/>
              <w:rPr>
                <w:rFonts w:ascii="Calibri" w:hAnsi="Calibri"/>
                <w:color w:val="000000" w:themeColor="text1"/>
                <w:sz w:val="22"/>
                <w:szCs w:val="22"/>
              </w:rPr>
            </w:pPr>
            <w:r w:rsidRPr="002F1E14">
              <w:rPr>
                <w:rFonts w:ascii="Calibri" w:hAnsi="Calibri"/>
                <w:color w:val="000000" w:themeColor="text1"/>
                <w:sz w:val="22"/>
                <w:szCs w:val="22"/>
                <w:lang w:val="en-AU"/>
              </w:rPr>
              <w:t>Comments</w:t>
            </w:r>
          </w:p>
        </w:tc>
      </w:tr>
      <w:tr w:rsidR="001C4453" w14:paraId="2F5D5A4E" w14:textId="77777777" w:rsidTr="13DB2263">
        <w:trPr>
          <w:trHeight w:val="300"/>
        </w:trPr>
        <w:tc>
          <w:tcPr>
            <w:tcW w:w="3105" w:type="dxa"/>
            <w:vMerge/>
            <w:vAlign w:val="center"/>
          </w:tcPr>
          <w:p w14:paraId="58522508" w14:textId="77777777" w:rsidR="00B4390F" w:rsidRPr="002F1E14" w:rsidRDefault="00B4390F" w:rsidP="002F1E14">
            <w:pPr>
              <w:rPr>
                <w:color w:val="000000" w:themeColor="text1"/>
              </w:rPr>
            </w:pPr>
          </w:p>
        </w:tc>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AA2253B" w14:textId="1E93902E" w:rsidR="6084F0D6" w:rsidRPr="002F1E14" w:rsidRDefault="2A6045AF" w:rsidP="2DDEEDAC">
            <w:pPr>
              <w:spacing w:after="120" w:line="276" w:lineRule="auto"/>
              <w:rPr>
                <w:rFonts w:ascii="Calibri" w:hAnsi="Calibri"/>
                <w:color w:val="000000" w:themeColor="text1"/>
                <w:sz w:val="22"/>
                <w:szCs w:val="22"/>
              </w:rPr>
            </w:pPr>
            <w:r w:rsidRPr="002F1E14">
              <w:rPr>
                <w:rFonts w:ascii="Calibri" w:hAnsi="Calibri"/>
                <w:color w:val="000000" w:themeColor="text1"/>
                <w:sz w:val="22"/>
                <w:szCs w:val="22"/>
                <w:lang w:val="en-AU"/>
              </w:rPr>
              <w:t>Release 1</w:t>
            </w:r>
          </w:p>
        </w:tc>
        <w:tc>
          <w:tcPr>
            <w:tcW w:w="3105"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67ABC686" w14:textId="56B82F3A" w:rsidR="001C4453" w:rsidRPr="002F1E14" w:rsidRDefault="03783CA7" w:rsidP="79CF5FDE">
            <w:pPr>
              <w:spacing w:after="120" w:line="276" w:lineRule="auto"/>
              <w:rPr>
                <w:rFonts w:ascii="Calibri" w:eastAsia="Calibri" w:hAnsi="Calibri" w:cs="Calibri"/>
                <w:color w:val="000000" w:themeColor="text1"/>
                <w:sz w:val="22"/>
                <w:szCs w:val="22"/>
                <w:lang w:val="en-AU"/>
              </w:rPr>
            </w:pPr>
            <w:r w:rsidRPr="002F1E14">
              <w:rPr>
                <w:rFonts w:ascii="Calibri" w:eastAsia="Calibri" w:hAnsi="Calibri" w:cs="Calibri"/>
                <w:color w:val="000000" w:themeColor="text1"/>
                <w:sz w:val="22"/>
                <w:szCs w:val="22"/>
                <w:lang w:val="en-AU"/>
              </w:rPr>
              <w:t>HLTHPS0</w:t>
            </w:r>
            <w:r w:rsidR="4F52FEAB" w:rsidRPr="002F1E14">
              <w:rPr>
                <w:rFonts w:ascii="Calibri" w:eastAsia="Calibri" w:hAnsi="Calibri" w:cs="Calibri"/>
                <w:color w:val="000000" w:themeColor="text1"/>
                <w:sz w:val="22"/>
                <w:szCs w:val="22"/>
                <w:lang w:val="en-AU"/>
              </w:rPr>
              <w:t>11</w:t>
            </w:r>
            <w:r w:rsidRPr="002F1E14">
              <w:rPr>
                <w:rFonts w:ascii="Calibri" w:eastAsia="Calibri" w:hAnsi="Calibri" w:cs="Calibri"/>
                <w:color w:val="000000" w:themeColor="text1"/>
                <w:sz w:val="22"/>
                <w:szCs w:val="22"/>
                <w:lang w:val="en-AU"/>
              </w:rPr>
              <w:t xml:space="preserve"> Measure </w:t>
            </w:r>
            <w:r w:rsidR="70E6FBD7" w:rsidRPr="002F1E14">
              <w:rPr>
                <w:rFonts w:ascii="Calibri" w:eastAsia="Calibri" w:hAnsi="Calibri" w:cs="Calibri"/>
                <w:color w:val="000000" w:themeColor="text1"/>
                <w:sz w:val="22"/>
                <w:szCs w:val="22"/>
                <w:lang w:val="en-AU"/>
              </w:rPr>
              <w:t>spirometry supersedes</w:t>
            </w:r>
            <w:r w:rsidRPr="002F1E14">
              <w:rPr>
                <w:rFonts w:ascii="Calibri" w:eastAsia="Calibri" w:hAnsi="Calibri" w:cs="Calibri"/>
                <w:color w:val="000000" w:themeColor="text1"/>
                <w:sz w:val="22"/>
                <w:szCs w:val="22"/>
                <w:lang w:val="en-AU"/>
              </w:rPr>
              <w:t xml:space="preserve"> and </w:t>
            </w:r>
            <w:r w:rsidR="199E2242" w:rsidRPr="002F1E14">
              <w:rPr>
                <w:rFonts w:ascii="Calibri" w:eastAsia="Calibri" w:hAnsi="Calibri" w:cs="Calibri"/>
                <w:color w:val="000000" w:themeColor="text1"/>
                <w:sz w:val="22"/>
                <w:szCs w:val="22"/>
                <w:lang w:val="en-AU"/>
              </w:rPr>
              <w:t xml:space="preserve">is </w:t>
            </w:r>
            <w:r w:rsidRPr="002F1E14">
              <w:rPr>
                <w:rFonts w:ascii="Calibri" w:eastAsia="Calibri" w:hAnsi="Calibri" w:cs="Calibri"/>
                <w:color w:val="000000" w:themeColor="text1"/>
                <w:sz w:val="22"/>
                <w:szCs w:val="22"/>
                <w:lang w:val="en-AU"/>
              </w:rPr>
              <w:t>equivalent to HLTHPS0</w:t>
            </w:r>
            <w:r w:rsidR="59AF3B9A" w:rsidRPr="002F1E14">
              <w:rPr>
                <w:rFonts w:ascii="Calibri" w:eastAsia="Calibri" w:hAnsi="Calibri" w:cs="Calibri"/>
                <w:color w:val="000000" w:themeColor="text1"/>
                <w:sz w:val="22"/>
                <w:szCs w:val="22"/>
                <w:lang w:val="en-AU"/>
              </w:rPr>
              <w:t>04</w:t>
            </w:r>
            <w:r w:rsidR="73D16469" w:rsidRPr="002F1E14">
              <w:rPr>
                <w:rFonts w:ascii="Calibri" w:eastAsia="Calibri" w:hAnsi="Calibri" w:cs="Calibri"/>
                <w:color w:val="000000" w:themeColor="text1"/>
                <w:sz w:val="22"/>
                <w:szCs w:val="22"/>
                <w:lang w:val="en-AU"/>
              </w:rPr>
              <w:t xml:space="preserve"> Measure spirometry</w:t>
            </w:r>
          </w:p>
          <w:p w14:paraId="68923532" w14:textId="4CFB5FA4" w:rsidR="6084F0D6" w:rsidRPr="002F1E14" w:rsidRDefault="4C6FCC07" w:rsidP="79CF5FDE">
            <w:pPr>
              <w:spacing w:after="120" w:line="276" w:lineRule="auto"/>
              <w:rPr>
                <w:rFonts w:ascii="Calibri" w:eastAsia="Calibri" w:hAnsi="Calibri" w:cs="Calibri"/>
                <w:color w:val="000000" w:themeColor="text1"/>
                <w:sz w:val="22"/>
                <w:szCs w:val="22"/>
                <w:lang w:val="en-AU"/>
              </w:rPr>
            </w:pPr>
            <w:r w:rsidRPr="002F1E14">
              <w:rPr>
                <w:rFonts w:ascii="Calibri" w:eastAsia="Calibri" w:hAnsi="Calibri" w:cs="Calibri"/>
                <w:color w:val="000000" w:themeColor="text1"/>
                <w:sz w:val="22"/>
                <w:szCs w:val="22"/>
                <w:lang w:val="en-AU"/>
              </w:rPr>
              <w:t>Major</w:t>
            </w:r>
            <w:r w:rsidRPr="002F1E14">
              <w:rPr>
                <w:rFonts w:ascii="Calibri" w:hAnsi="Calibri"/>
                <w:color w:val="000000" w:themeColor="text1"/>
                <w:sz w:val="22"/>
                <w:szCs w:val="22"/>
                <w:lang w:val="en-AU"/>
              </w:rPr>
              <w:t xml:space="preserve"> changes to performance criteria</w:t>
            </w:r>
            <w:r w:rsidRPr="002F1E14">
              <w:rPr>
                <w:rFonts w:ascii="Calibri" w:eastAsia="Calibri" w:hAnsi="Calibri" w:cs="Calibri"/>
                <w:color w:val="000000" w:themeColor="text1"/>
                <w:sz w:val="22"/>
                <w:szCs w:val="22"/>
                <w:lang w:val="en-AU"/>
              </w:rPr>
              <w:t>, clarification of performance</w:t>
            </w:r>
            <w:r w:rsidRPr="002F1E14">
              <w:rPr>
                <w:rFonts w:ascii="Calibri" w:hAnsi="Calibri"/>
                <w:color w:val="000000" w:themeColor="text1"/>
                <w:sz w:val="22"/>
                <w:szCs w:val="22"/>
                <w:lang w:val="en-AU"/>
              </w:rPr>
              <w:t xml:space="preserve"> evidence </w:t>
            </w:r>
            <w:r w:rsidRPr="002F1E14">
              <w:rPr>
                <w:rFonts w:ascii="Calibri" w:eastAsia="Calibri" w:hAnsi="Calibri" w:cs="Calibri"/>
                <w:color w:val="000000" w:themeColor="text1"/>
                <w:sz w:val="22"/>
                <w:szCs w:val="22"/>
                <w:lang w:val="en-AU"/>
              </w:rPr>
              <w:t xml:space="preserve">and </w:t>
            </w:r>
            <w:r w:rsidRPr="002F1E14">
              <w:rPr>
                <w:rFonts w:ascii="Calibri" w:hAnsi="Calibri"/>
                <w:color w:val="000000" w:themeColor="text1"/>
                <w:sz w:val="22"/>
                <w:szCs w:val="22"/>
                <w:lang w:val="en-AU"/>
              </w:rPr>
              <w:t>assessment</w:t>
            </w:r>
            <w:r w:rsidRPr="002F1E14">
              <w:rPr>
                <w:rFonts w:ascii="Calibri" w:eastAsia="Calibri" w:hAnsi="Calibri" w:cs="Calibri"/>
                <w:color w:val="000000" w:themeColor="text1"/>
                <w:sz w:val="22"/>
                <w:szCs w:val="22"/>
                <w:lang w:val="en-AU"/>
              </w:rPr>
              <w:t xml:space="preserve"> conditions.</w:t>
            </w:r>
          </w:p>
          <w:p w14:paraId="76C793B1" w14:textId="2885A623" w:rsidR="6084F0D6" w:rsidRPr="002F1E14" w:rsidRDefault="4C6FCC07" w:rsidP="2DDEEDAC">
            <w:pPr>
              <w:spacing w:after="120" w:line="276" w:lineRule="auto"/>
              <w:rPr>
                <w:rFonts w:ascii="Calibri" w:hAnsi="Calibri"/>
                <w:color w:val="000000" w:themeColor="text1"/>
                <w:sz w:val="22"/>
                <w:szCs w:val="22"/>
                <w:lang w:val="en-AU"/>
              </w:rPr>
            </w:pPr>
            <w:r w:rsidRPr="002F1E14">
              <w:rPr>
                <w:rFonts w:ascii="Calibri" w:eastAsia="Calibri" w:hAnsi="Calibri" w:cs="Calibri"/>
                <w:color w:val="000000" w:themeColor="text1"/>
                <w:sz w:val="22"/>
                <w:szCs w:val="22"/>
                <w:lang w:val="en-AU"/>
              </w:rPr>
              <w:t xml:space="preserve">Foundation skills made </w:t>
            </w:r>
            <w:r w:rsidR="26B3ADEC" w:rsidRPr="002F1E14">
              <w:rPr>
                <w:rFonts w:ascii="Calibri" w:eastAsia="Calibri" w:hAnsi="Calibri" w:cs="Calibri"/>
                <w:color w:val="000000" w:themeColor="text1"/>
                <w:sz w:val="22"/>
                <w:szCs w:val="22"/>
                <w:lang w:val="en-AU"/>
              </w:rPr>
              <w:t>ex</w:t>
            </w:r>
            <w:r w:rsidRPr="002F1E14">
              <w:rPr>
                <w:rFonts w:ascii="Calibri" w:eastAsia="Calibri" w:hAnsi="Calibri" w:cs="Calibri"/>
                <w:color w:val="000000" w:themeColor="text1"/>
                <w:sz w:val="22"/>
                <w:szCs w:val="22"/>
                <w:lang w:val="en-AU"/>
              </w:rPr>
              <w:t>plicit.</w:t>
            </w:r>
          </w:p>
        </w:tc>
      </w:tr>
      <w:tr w:rsidR="6084F0D6" w14:paraId="6718252C"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9F48239" w14:textId="33AE9366" w:rsidR="6084F0D6" w:rsidRPr="002F1E14" w:rsidRDefault="2A6045AF"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Application</w:t>
            </w:r>
          </w:p>
          <w:p w14:paraId="5F376E34" w14:textId="2A434570" w:rsidR="6084F0D6" w:rsidRPr="002F1E14" w:rsidRDefault="6084F0D6" w:rsidP="6084F0D6">
            <w:pPr>
              <w:spacing w:after="120" w:line="276" w:lineRule="auto"/>
              <w:rPr>
                <w:rFonts w:ascii="Calibri" w:eastAsia="Calibri" w:hAnsi="Calibri" w:cs="Calibri"/>
                <w:color w:val="000000" w:themeColor="text1"/>
                <w:sz w:val="22"/>
                <w:szCs w:val="22"/>
              </w:rPr>
            </w:pP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13EDF29" w14:textId="42C08B20" w:rsidR="6084F0D6" w:rsidRPr="002F1E14" w:rsidRDefault="2A6045AF" w:rsidP="6084F0D6">
            <w:pPr>
              <w:spacing w:after="120" w:line="276" w:lineRule="auto"/>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This unit describes the skills and knowledge required to prepare a</w:t>
            </w:r>
            <w:r w:rsidR="539DF36B" w:rsidRPr="52B1CA19">
              <w:rPr>
                <w:rFonts w:ascii="Calibri" w:eastAsia="Calibri" w:hAnsi="Calibri" w:cs="Calibri"/>
                <w:color w:val="000000" w:themeColor="text1"/>
                <w:sz w:val="22"/>
                <w:szCs w:val="22"/>
              </w:rPr>
              <w:t>n individual</w:t>
            </w:r>
            <w:r w:rsidRPr="52B1CA19">
              <w:rPr>
                <w:rFonts w:ascii="Calibri" w:eastAsia="Calibri" w:hAnsi="Calibri" w:cs="Calibri"/>
                <w:color w:val="000000" w:themeColor="text1"/>
                <w:sz w:val="22"/>
                <w:szCs w:val="22"/>
              </w:rPr>
              <w:t xml:space="preserve"> for spirometry, complete the spirometry test and to provide a report as an aid to the diagnosis and management of ventilatory impairment. </w:t>
            </w:r>
          </w:p>
          <w:p w14:paraId="731BFAA8" w14:textId="7FC8F9B6" w:rsidR="6084F0D6" w:rsidRPr="002F1E14" w:rsidRDefault="2A6045AF" w:rsidP="6084F0D6">
            <w:pPr>
              <w:spacing w:before="120" w:after="120"/>
              <w:rPr>
                <w:rFonts w:ascii="Calibri" w:eastAsia="Calibri" w:hAnsi="Calibri" w:cs="Calibri"/>
                <w:color w:val="000000" w:themeColor="text1"/>
                <w:sz w:val="22"/>
                <w:szCs w:val="22"/>
              </w:rPr>
            </w:pPr>
            <w:r w:rsidRPr="002F1E14">
              <w:rPr>
                <w:rFonts w:ascii="Calibri" w:eastAsia="Calibri" w:hAnsi="Calibri" w:cs="Calibri"/>
                <w:color w:val="000000" w:themeColor="text1"/>
                <w:sz w:val="22"/>
                <w:szCs w:val="22"/>
              </w:rPr>
              <w:t xml:space="preserve">This unit applies to any health worker who takes spirometry measurements. Spirometry measurement is commonly conducted in hospitals, respiratory physician's rooms, general practitioner (GP) rooms, pharmacies and pathology collection </w:t>
            </w:r>
            <w:proofErr w:type="spellStart"/>
            <w:r w:rsidRPr="002F1E14">
              <w:rPr>
                <w:rFonts w:ascii="Calibri" w:eastAsia="Calibri" w:hAnsi="Calibri" w:cs="Calibri"/>
                <w:color w:val="000000" w:themeColor="text1"/>
                <w:sz w:val="22"/>
                <w:szCs w:val="22"/>
              </w:rPr>
              <w:t>centres</w:t>
            </w:r>
            <w:proofErr w:type="spellEnd"/>
            <w:r w:rsidRPr="002F1E14">
              <w:rPr>
                <w:rFonts w:ascii="Calibri" w:eastAsia="Calibri" w:hAnsi="Calibri" w:cs="Calibri"/>
                <w:color w:val="000000" w:themeColor="text1"/>
                <w:sz w:val="22"/>
                <w:szCs w:val="22"/>
              </w:rPr>
              <w:t>.</w:t>
            </w:r>
          </w:p>
          <w:p w14:paraId="27DACB68" w14:textId="028C87C4" w:rsidR="6084F0D6" w:rsidRPr="00505DE6" w:rsidRDefault="2A6045AF" w:rsidP="6084F0D6">
            <w:pPr>
              <w:spacing w:before="120" w:after="120"/>
              <w:rPr>
                <w:rFonts w:ascii="Calibri" w:eastAsia="Calibri" w:hAnsi="Calibri" w:cs="Calibri"/>
                <w:i/>
                <w:iCs/>
                <w:color w:val="000000" w:themeColor="text1"/>
                <w:sz w:val="22"/>
                <w:szCs w:val="22"/>
              </w:rPr>
            </w:pPr>
            <w:r w:rsidRPr="00505DE6">
              <w:rPr>
                <w:rFonts w:ascii="Calibri" w:eastAsia="Calibri" w:hAnsi="Calibri" w:cs="Calibri"/>
                <w:i/>
                <w:iCs/>
                <w:color w:val="000000" w:themeColor="text1"/>
                <w:sz w:val="22"/>
                <w:szCs w:val="22"/>
              </w:rPr>
              <w:t xml:space="preserve">The skills in this unit must be applied in accordance with </w:t>
            </w:r>
            <w:r w:rsidRPr="00505DE6">
              <w:rPr>
                <w:rFonts w:ascii="Calibri" w:hAnsi="Calibri"/>
                <w:i/>
                <w:iCs/>
                <w:color w:val="000000" w:themeColor="text1"/>
                <w:sz w:val="22"/>
                <w:szCs w:val="22"/>
              </w:rPr>
              <w:t xml:space="preserve">current </w:t>
            </w:r>
            <w:r w:rsidRPr="00505DE6">
              <w:rPr>
                <w:rFonts w:ascii="Calibri" w:eastAsia="Calibri" w:hAnsi="Calibri" w:cs="Calibri"/>
                <w:i/>
                <w:iCs/>
                <w:color w:val="000000" w:themeColor="text1"/>
                <w:sz w:val="22"/>
                <w:szCs w:val="22"/>
              </w:rPr>
              <w:t>Commonwealth and State/Territory legislation, Australian/New Zealand standards and industry codes of practice</w:t>
            </w:r>
          </w:p>
          <w:p w14:paraId="7F5295E9" w14:textId="520EA567" w:rsidR="6084F0D6" w:rsidRPr="002F1E14" w:rsidRDefault="2A6045AF"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i/>
                <w:iCs/>
                <w:color w:val="000000" w:themeColor="text1"/>
                <w:sz w:val="22"/>
                <w:szCs w:val="22"/>
                <w:lang w:val="en-AU"/>
              </w:rPr>
              <w:t xml:space="preserve">No </w:t>
            </w:r>
            <w:r w:rsidR="00505DE6">
              <w:rPr>
                <w:rFonts w:ascii="Calibri" w:eastAsia="Calibri" w:hAnsi="Calibri" w:cs="Calibri"/>
                <w:i/>
                <w:iCs/>
                <w:color w:val="000000" w:themeColor="text1"/>
                <w:sz w:val="22"/>
                <w:szCs w:val="22"/>
                <w:lang w:val="en-AU"/>
              </w:rPr>
              <w:t xml:space="preserve">occupational </w:t>
            </w:r>
            <w:r w:rsidRPr="002F1E14">
              <w:rPr>
                <w:rFonts w:ascii="Calibri" w:eastAsia="Calibri" w:hAnsi="Calibri" w:cs="Calibri"/>
                <w:i/>
                <w:iCs/>
                <w:color w:val="000000" w:themeColor="text1"/>
                <w:sz w:val="22"/>
                <w:szCs w:val="22"/>
                <w:lang w:val="en-AU"/>
              </w:rPr>
              <w:t>licensing</w:t>
            </w:r>
            <w:r w:rsidR="00505DE6">
              <w:rPr>
                <w:rFonts w:ascii="Calibri" w:eastAsia="Calibri" w:hAnsi="Calibri" w:cs="Calibri"/>
                <w:i/>
                <w:iCs/>
                <w:color w:val="000000" w:themeColor="text1"/>
                <w:sz w:val="22"/>
                <w:szCs w:val="22"/>
                <w:lang w:val="en-AU"/>
              </w:rPr>
              <w:t xml:space="preserve"> </w:t>
            </w:r>
            <w:r w:rsidRPr="002F1E14">
              <w:rPr>
                <w:rFonts w:ascii="Calibri" w:eastAsia="Calibri" w:hAnsi="Calibri" w:cs="Calibri"/>
                <w:i/>
                <w:iCs/>
                <w:color w:val="000000" w:themeColor="text1"/>
                <w:sz w:val="22"/>
                <w:szCs w:val="22"/>
                <w:lang w:val="en-AU"/>
              </w:rPr>
              <w:t>or certification requirements apply to this unit at the time of publication.</w:t>
            </w:r>
          </w:p>
        </w:tc>
      </w:tr>
      <w:tr w:rsidR="6084F0D6" w14:paraId="6AC2C445"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89527BF" w14:textId="40870AF2"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b/>
                <w:bCs/>
                <w:sz w:val="22"/>
                <w:szCs w:val="22"/>
                <w:lang w:val="en-AU"/>
              </w:rPr>
              <w:t>Pre-requisite unit</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1BA0533" w14:textId="45E4E6CC" w:rsidR="6084F0D6" w:rsidRPr="002F1E14" w:rsidRDefault="2A6045AF" w:rsidP="2DDEEDAC">
            <w:pPr>
              <w:spacing w:after="120" w:line="276" w:lineRule="auto"/>
              <w:rPr>
                <w:rFonts w:ascii="Calibri" w:hAnsi="Calibri"/>
                <w:sz w:val="22"/>
                <w:szCs w:val="22"/>
              </w:rPr>
            </w:pPr>
            <w:r w:rsidRPr="2DDEEDAC">
              <w:rPr>
                <w:rFonts w:ascii="Calibri" w:eastAsia="Calibri" w:hAnsi="Calibri" w:cs="Calibri"/>
                <w:sz w:val="22"/>
                <w:szCs w:val="22"/>
                <w:lang w:val="en-AU"/>
              </w:rPr>
              <w:t>Nil</w:t>
            </w:r>
          </w:p>
        </w:tc>
      </w:tr>
      <w:tr w:rsidR="6084F0D6" w14:paraId="791CCAE9"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91B7C78" w14:textId="2464B467"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b/>
                <w:bCs/>
                <w:sz w:val="22"/>
                <w:szCs w:val="22"/>
                <w:lang w:val="en-AU"/>
              </w:rPr>
              <w:t>Competency field</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DA21887" w14:textId="10566C31" w:rsidR="6084F0D6" w:rsidRDefault="18BF9C96" w:rsidP="6084F0D6">
            <w:pPr>
              <w:spacing w:after="120" w:line="276" w:lineRule="auto"/>
              <w:rPr>
                <w:rFonts w:ascii="Calibri" w:eastAsia="Calibri" w:hAnsi="Calibri" w:cs="Calibri"/>
                <w:sz w:val="22"/>
                <w:szCs w:val="22"/>
              </w:rPr>
            </w:pPr>
            <w:r w:rsidRPr="55E3EECA">
              <w:rPr>
                <w:rFonts w:ascii="Calibri" w:eastAsia="Calibri" w:hAnsi="Calibri" w:cs="Calibri"/>
                <w:sz w:val="22"/>
                <w:szCs w:val="22"/>
              </w:rPr>
              <w:t>N/A</w:t>
            </w:r>
          </w:p>
        </w:tc>
      </w:tr>
      <w:tr w:rsidR="6084F0D6" w14:paraId="1F1C3B1A"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D2ECE7A" w14:textId="26E94EA2" w:rsidR="6084F0D6" w:rsidRDefault="2A6045AF" w:rsidP="6084F0D6">
            <w:pPr>
              <w:spacing w:after="120" w:line="276" w:lineRule="auto"/>
              <w:rPr>
                <w:rFonts w:ascii="Calibri" w:eastAsia="Calibri" w:hAnsi="Calibri" w:cs="Calibri"/>
                <w:sz w:val="22"/>
                <w:szCs w:val="22"/>
              </w:rPr>
            </w:pPr>
            <w:r w:rsidRPr="55E3EECA">
              <w:rPr>
                <w:rFonts w:ascii="Calibri" w:eastAsia="Calibri" w:hAnsi="Calibri" w:cs="Calibri"/>
                <w:b/>
                <w:bCs/>
                <w:sz w:val="22"/>
                <w:szCs w:val="22"/>
                <w:lang w:val="en-AU"/>
              </w:rPr>
              <w:t>Unit sector</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C3441CB" w14:textId="591CF2A3" w:rsidR="6084F0D6" w:rsidRDefault="31FD6750" w:rsidP="6084F0D6">
            <w:pPr>
              <w:spacing w:after="120" w:line="276" w:lineRule="auto"/>
              <w:rPr>
                <w:rFonts w:ascii="Calibri" w:eastAsia="Calibri" w:hAnsi="Calibri" w:cs="Calibri"/>
                <w:sz w:val="22"/>
                <w:szCs w:val="22"/>
              </w:rPr>
            </w:pPr>
            <w:r w:rsidRPr="55E3EECA">
              <w:rPr>
                <w:rFonts w:ascii="Calibri" w:eastAsia="Calibri" w:hAnsi="Calibri" w:cs="Calibri"/>
                <w:sz w:val="22"/>
                <w:szCs w:val="22"/>
              </w:rPr>
              <w:t>Pathology</w:t>
            </w:r>
          </w:p>
        </w:tc>
      </w:tr>
      <w:tr w:rsidR="6084F0D6" w14:paraId="43EEA94C"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596CD05" w14:textId="711C688E" w:rsidR="6084F0D6" w:rsidRDefault="2A6045AF" w:rsidP="6084F0D6">
            <w:pPr>
              <w:spacing w:after="120" w:line="276" w:lineRule="auto"/>
              <w:rPr>
                <w:rFonts w:ascii="Calibri" w:eastAsia="Calibri" w:hAnsi="Calibri" w:cs="Calibri"/>
                <w:sz w:val="22"/>
                <w:szCs w:val="22"/>
              </w:rPr>
            </w:pPr>
            <w:r w:rsidRPr="55E3EECA">
              <w:rPr>
                <w:rFonts w:ascii="Calibri" w:eastAsia="Calibri" w:hAnsi="Calibri" w:cs="Calibri"/>
                <w:b/>
                <w:bCs/>
                <w:sz w:val="22"/>
                <w:szCs w:val="22"/>
                <w:lang w:val="en-AU"/>
              </w:rPr>
              <w:t>Elements</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BAC9E7B" w14:textId="6BC6C5C9"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b/>
                <w:bCs/>
                <w:sz w:val="22"/>
                <w:szCs w:val="22"/>
                <w:lang w:val="en-AU"/>
              </w:rPr>
              <w:t>Performance criteria</w:t>
            </w:r>
          </w:p>
        </w:tc>
      </w:tr>
      <w:tr w:rsidR="6084F0D6" w14:paraId="560A7016"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29A6201" w14:textId="1070F58F"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sz w:val="22"/>
                <w:szCs w:val="22"/>
                <w:lang w:val="en-AU"/>
              </w:rPr>
              <w:t>Elements describe the essential outcomes.</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F551C92" w14:textId="0E7E7A1D"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sz w:val="22"/>
                <w:szCs w:val="22"/>
                <w:lang w:val="en-AU"/>
              </w:rPr>
              <w:t xml:space="preserve">Performance criteria describe the performance needed to demonstrate achievement of the element. </w:t>
            </w:r>
          </w:p>
        </w:tc>
      </w:tr>
      <w:tr w:rsidR="6084F0D6" w14:paraId="39A63459"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08F9D110" w14:textId="675CFAEB" w:rsidR="6084F0D6" w:rsidRPr="002F1E14" w:rsidRDefault="2A6045AF" w:rsidP="2DDEEDAC">
            <w:pPr>
              <w:spacing w:after="120" w:line="276" w:lineRule="auto"/>
              <w:rPr>
                <w:rFonts w:ascii="Calibri" w:hAnsi="Calibri"/>
                <w:color w:val="000000" w:themeColor="text1"/>
                <w:sz w:val="22"/>
                <w:szCs w:val="22"/>
              </w:rPr>
            </w:pPr>
            <w:r w:rsidRPr="2DDEEDAC">
              <w:rPr>
                <w:rFonts w:ascii="Calibri" w:eastAsia="Calibri" w:hAnsi="Calibri" w:cs="Calibri"/>
                <w:sz w:val="22"/>
                <w:szCs w:val="22"/>
                <w:lang w:val="en-AU"/>
              </w:rPr>
              <w:t xml:space="preserve">1. </w:t>
            </w:r>
            <w:r w:rsidRPr="2DDEEDAC">
              <w:rPr>
                <w:rFonts w:ascii="Calibri" w:eastAsia="Calibri" w:hAnsi="Calibri" w:cs="Calibri"/>
                <w:color w:val="000000" w:themeColor="text1"/>
                <w:sz w:val="22"/>
                <w:szCs w:val="22"/>
              </w:rPr>
              <w:t>Prepare spirometer and materials for use</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4A0E8E5" w14:textId="3CC628F6" w:rsidR="6084F0D6" w:rsidRDefault="2A6045AF" w:rsidP="6084F0D6">
            <w:pPr>
              <w:spacing w:before="120" w:after="120"/>
              <w:rPr>
                <w:rFonts w:ascii="Calibri" w:eastAsia="Calibri" w:hAnsi="Calibri" w:cs="Calibri"/>
                <w:sz w:val="22"/>
                <w:szCs w:val="22"/>
              </w:rPr>
            </w:pPr>
            <w:r w:rsidRPr="00120FB0">
              <w:rPr>
                <w:rFonts w:ascii="Calibri" w:eastAsia="Calibri" w:hAnsi="Calibri" w:cs="Calibri"/>
                <w:color w:val="000000" w:themeColor="text1"/>
                <w:sz w:val="22"/>
                <w:szCs w:val="22"/>
              </w:rPr>
              <w:t>1.1</w:t>
            </w:r>
            <w:r w:rsidR="00120FB0" w:rsidRPr="00120FB0">
              <w:rPr>
                <w:rFonts w:ascii="Calibri" w:eastAsia="Calibri" w:hAnsi="Calibri" w:cs="Calibri"/>
                <w:color w:val="000000" w:themeColor="text1"/>
                <w:sz w:val="22"/>
                <w:szCs w:val="22"/>
              </w:rPr>
              <w:t xml:space="preserve"> </w:t>
            </w:r>
            <w:r w:rsidRPr="00120FB0">
              <w:rPr>
                <w:rFonts w:ascii="Calibri" w:eastAsia="Calibri" w:hAnsi="Calibri" w:cs="Calibri"/>
                <w:color w:val="000000" w:themeColor="text1"/>
                <w:sz w:val="22"/>
                <w:szCs w:val="22"/>
              </w:rPr>
              <w:t xml:space="preserve">Prepare spirometer </w:t>
            </w:r>
            <w:r w:rsidRPr="00120FB0">
              <w:rPr>
                <w:rFonts w:ascii="Calibri" w:hAnsi="Calibri"/>
                <w:color w:val="000000" w:themeColor="text1"/>
                <w:sz w:val="22"/>
                <w:szCs w:val="22"/>
              </w:rPr>
              <w:t xml:space="preserve">equipment </w:t>
            </w:r>
            <w:r w:rsidRPr="00120FB0">
              <w:rPr>
                <w:rFonts w:ascii="Calibri" w:eastAsia="Calibri" w:hAnsi="Calibri" w:cs="Calibri"/>
                <w:color w:val="000000" w:themeColor="text1"/>
                <w:sz w:val="22"/>
                <w:szCs w:val="22"/>
              </w:rPr>
              <w:t xml:space="preserve">in accordance with manufacturer specifications </w:t>
            </w:r>
          </w:p>
        </w:tc>
      </w:tr>
      <w:tr w:rsidR="6084F0D6" w14:paraId="23939B99"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A59B5EB" w14:textId="767D6125" w:rsidR="6084F0D6" w:rsidRPr="00B253A4" w:rsidRDefault="2A6045AF" w:rsidP="2DDEEDAC">
            <w:pPr>
              <w:spacing w:line="276" w:lineRule="auto"/>
              <w:rPr>
                <w:rFonts w:ascii="Calibri" w:hAnsi="Calibri"/>
                <w:color w:val="000000" w:themeColor="text1"/>
                <w:sz w:val="22"/>
                <w:szCs w:val="22"/>
              </w:rPr>
            </w:pPr>
            <w:r w:rsidRPr="52B1CA19">
              <w:rPr>
                <w:rFonts w:ascii="Calibri" w:eastAsia="Calibri" w:hAnsi="Calibri" w:cs="Calibri"/>
                <w:color w:val="000000" w:themeColor="text1"/>
                <w:sz w:val="22"/>
                <w:szCs w:val="22"/>
                <w:lang w:val="en-AU"/>
              </w:rPr>
              <w:lastRenderedPageBreak/>
              <w:t xml:space="preserve">2. Prepare </w:t>
            </w:r>
            <w:r w:rsidR="7EBAD944" w:rsidRPr="52B1CA19">
              <w:rPr>
                <w:rFonts w:ascii="Calibri" w:eastAsia="Calibri" w:hAnsi="Calibri" w:cs="Calibri"/>
                <w:color w:val="000000" w:themeColor="text1"/>
                <w:sz w:val="22"/>
                <w:szCs w:val="22"/>
                <w:lang w:val="en-AU"/>
              </w:rPr>
              <w:t xml:space="preserve">individual </w:t>
            </w:r>
            <w:r w:rsidRPr="52B1CA19">
              <w:rPr>
                <w:rFonts w:ascii="Calibri" w:eastAsia="Calibri" w:hAnsi="Calibri" w:cs="Calibri"/>
                <w:color w:val="000000" w:themeColor="text1"/>
                <w:sz w:val="22"/>
                <w:szCs w:val="22"/>
                <w:lang w:val="en-AU"/>
              </w:rPr>
              <w:t>for procedure</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20F83CB" w14:textId="26FDB397" w:rsidR="6084F0D6" w:rsidRPr="00B253A4"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2.1 Greet </w:t>
            </w:r>
            <w:r w:rsidR="12815210" w:rsidRPr="52B1CA19">
              <w:rPr>
                <w:rFonts w:ascii="Calibri" w:eastAsia="Calibri" w:hAnsi="Calibri" w:cs="Calibri"/>
                <w:color w:val="000000" w:themeColor="text1"/>
                <w:sz w:val="22"/>
                <w:szCs w:val="22"/>
              </w:rPr>
              <w:t xml:space="preserve">individual </w:t>
            </w:r>
            <w:r w:rsidRPr="52B1CA19">
              <w:rPr>
                <w:rFonts w:ascii="Calibri" w:eastAsia="Calibri" w:hAnsi="Calibri" w:cs="Calibri"/>
                <w:color w:val="000000" w:themeColor="text1"/>
                <w:sz w:val="22"/>
                <w:szCs w:val="22"/>
              </w:rPr>
              <w:t>courteously and identify</w:t>
            </w:r>
            <w:r w:rsidR="007A0FED" w:rsidRPr="52B1CA19">
              <w:rPr>
                <w:rFonts w:ascii="Calibri" w:eastAsia="Calibri" w:hAnsi="Calibri" w:cs="Calibri"/>
                <w:color w:val="000000" w:themeColor="text1"/>
                <w:sz w:val="22"/>
                <w:szCs w:val="22"/>
              </w:rPr>
              <w:t xml:space="preserve"> </w:t>
            </w:r>
            <w:r w:rsidRPr="52B1CA19">
              <w:rPr>
                <w:rFonts w:ascii="Calibri" w:eastAsia="Calibri" w:hAnsi="Calibri" w:cs="Calibri"/>
                <w:color w:val="000000" w:themeColor="text1"/>
                <w:sz w:val="22"/>
                <w:szCs w:val="22"/>
              </w:rPr>
              <w:t>sel</w:t>
            </w:r>
            <w:r w:rsidR="007A0FED" w:rsidRPr="52B1CA19">
              <w:rPr>
                <w:rFonts w:ascii="Calibri" w:eastAsia="Calibri" w:hAnsi="Calibri" w:cs="Calibri"/>
                <w:color w:val="000000" w:themeColor="text1"/>
                <w:sz w:val="22"/>
                <w:szCs w:val="22"/>
              </w:rPr>
              <w:t>f</w:t>
            </w:r>
          </w:p>
          <w:p w14:paraId="7B26DC5A" w14:textId="6B9C76E5" w:rsidR="6084F0D6" w:rsidRPr="00B253A4" w:rsidRDefault="2A6045AF" w:rsidP="6084F0D6">
            <w:pPr>
              <w:spacing w:before="120" w:after="120"/>
              <w:rPr>
                <w:rFonts w:ascii="Calibri" w:hAnsi="Calibri"/>
                <w:color w:val="000000" w:themeColor="text1"/>
                <w:sz w:val="22"/>
                <w:szCs w:val="22"/>
              </w:rPr>
            </w:pPr>
            <w:r w:rsidRPr="52B1CA19">
              <w:rPr>
                <w:rFonts w:ascii="Calibri" w:eastAsia="Calibri" w:hAnsi="Calibri" w:cs="Calibri"/>
                <w:color w:val="000000" w:themeColor="text1"/>
                <w:sz w:val="22"/>
                <w:szCs w:val="22"/>
              </w:rPr>
              <w:t xml:space="preserve">2.2 Identify </w:t>
            </w:r>
            <w:r w:rsidR="0351C41D" w:rsidRPr="52B1CA19">
              <w:rPr>
                <w:rFonts w:ascii="Calibri" w:eastAsia="Calibri" w:hAnsi="Calibri" w:cs="Calibri"/>
                <w:color w:val="000000" w:themeColor="text1"/>
                <w:sz w:val="22"/>
                <w:szCs w:val="22"/>
              </w:rPr>
              <w:t>individual</w:t>
            </w:r>
            <w:r w:rsidRPr="52B1CA19">
              <w:rPr>
                <w:rFonts w:ascii="Calibri" w:eastAsia="Calibri" w:hAnsi="Calibri" w:cs="Calibri"/>
                <w:color w:val="000000" w:themeColor="text1"/>
                <w:sz w:val="22"/>
                <w:szCs w:val="22"/>
              </w:rPr>
              <w:t xml:space="preserve"> according</w:t>
            </w:r>
            <w:r w:rsidRPr="52B1CA19">
              <w:rPr>
                <w:rFonts w:ascii="Calibri" w:hAnsi="Calibri"/>
                <w:color w:val="000000" w:themeColor="text1"/>
                <w:sz w:val="22"/>
                <w:szCs w:val="22"/>
              </w:rPr>
              <w:t xml:space="preserve"> to </w:t>
            </w:r>
            <w:proofErr w:type="spellStart"/>
            <w:r w:rsidRPr="52B1CA19">
              <w:rPr>
                <w:rFonts w:ascii="Calibri" w:eastAsia="Calibri" w:hAnsi="Calibri" w:cs="Calibri"/>
                <w:color w:val="000000" w:themeColor="text1"/>
                <w:sz w:val="22"/>
                <w:szCs w:val="22"/>
              </w:rPr>
              <w:t>organisation</w:t>
            </w:r>
            <w:r w:rsidRPr="52B1CA19">
              <w:rPr>
                <w:rFonts w:ascii="Calibri" w:hAnsi="Calibri"/>
                <w:color w:val="000000" w:themeColor="text1"/>
                <w:sz w:val="22"/>
                <w:szCs w:val="22"/>
              </w:rPr>
              <w:t>al</w:t>
            </w:r>
            <w:proofErr w:type="spellEnd"/>
            <w:r w:rsidR="007A0FED" w:rsidRPr="52B1CA19">
              <w:rPr>
                <w:rFonts w:ascii="Calibri" w:hAnsi="Calibri"/>
                <w:color w:val="000000" w:themeColor="text1"/>
                <w:sz w:val="22"/>
                <w:szCs w:val="22"/>
              </w:rPr>
              <w:t xml:space="preserve"> </w:t>
            </w:r>
            <w:r w:rsidRPr="52B1CA19">
              <w:rPr>
                <w:rFonts w:ascii="Calibri" w:eastAsia="Calibri" w:hAnsi="Calibri" w:cs="Calibri"/>
                <w:color w:val="000000" w:themeColor="text1"/>
                <w:sz w:val="22"/>
                <w:szCs w:val="22"/>
              </w:rPr>
              <w:t>procedures</w:t>
            </w:r>
          </w:p>
          <w:p w14:paraId="41AA3094" w14:textId="06E7D3A3" w:rsidR="6084F0D6" w:rsidRPr="00B253A4" w:rsidRDefault="2A6045AF" w:rsidP="6084F0D6">
            <w:pPr>
              <w:spacing w:before="120" w:after="120"/>
              <w:rPr>
                <w:rFonts w:ascii="Calibri" w:eastAsia="Calibri" w:hAnsi="Calibri" w:cs="Calibri"/>
                <w:color w:val="000000" w:themeColor="text1"/>
                <w:sz w:val="22"/>
                <w:szCs w:val="22"/>
              </w:rPr>
            </w:pPr>
            <w:r w:rsidRPr="52B1CA19">
              <w:rPr>
                <w:rFonts w:ascii="Calibri" w:hAnsi="Calibri"/>
                <w:color w:val="000000" w:themeColor="text1"/>
                <w:sz w:val="22"/>
                <w:szCs w:val="22"/>
              </w:rPr>
              <w:t xml:space="preserve">2.3 </w:t>
            </w:r>
            <w:r w:rsidRPr="52B1CA19">
              <w:rPr>
                <w:rFonts w:ascii="Calibri" w:eastAsia="Calibri" w:hAnsi="Calibri" w:cs="Calibri"/>
                <w:color w:val="000000" w:themeColor="text1"/>
                <w:sz w:val="22"/>
                <w:szCs w:val="22"/>
              </w:rPr>
              <w:t>Obtain</w:t>
            </w:r>
            <w:r w:rsidRPr="52B1CA19">
              <w:rPr>
                <w:rFonts w:ascii="Calibri" w:hAnsi="Calibri"/>
                <w:color w:val="000000" w:themeColor="text1"/>
                <w:sz w:val="22"/>
                <w:szCs w:val="22"/>
              </w:rPr>
              <w:t>,</w:t>
            </w:r>
            <w:r w:rsidR="007A0FED" w:rsidRPr="52B1CA19">
              <w:rPr>
                <w:rFonts w:ascii="Calibri" w:hAnsi="Calibri"/>
                <w:color w:val="000000" w:themeColor="text1"/>
                <w:sz w:val="22"/>
                <w:szCs w:val="22"/>
              </w:rPr>
              <w:t xml:space="preserve"> </w:t>
            </w:r>
            <w:r w:rsidRPr="52B1CA19">
              <w:rPr>
                <w:rFonts w:ascii="Calibri" w:hAnsi="Calibri"/>
                <w:color w:val="000000" w:themeColor="text1"/>
                <w:sz w:val="22"/>
                <w:szCs w:val="22"/>
              </w:rPr>
              <w:t>read</w:t>
            </w:r>
            <w:r w:rsidR="007A0FED" w:rsidRPr="52B1CA19">
              <w:rPr>
                <w:rFonts w:ascii="Calibri" w:hAnsi="Calibri"/>
                <w:color w:val="000000" w:themeColor="text1"/>
                <w:sz w:val="22"/>
                <w:szCs w:val="22"/>
              </w:rPr>
              <w:t xml:space="preserve"> </w:t>
            </w:r>
            <w:r w:rsidRPr="52B1CA19">
              <w:rPr>
                <w:rFonts w:ascii="Calibri" w:eastAsia="Calibri" w:hAnsi="Calibri" w:cs="Calibri"/>
                <w:color w:val="000000" w:themeColor="text1"/>
                <w:sz w:val="22"/>
                <w:szCs w:val="22"/>
              </w:rPr>
              <w:t xml:space="preserve">and record </w:t>
            </w:r>
            <w:r w:rsidR="28E1E781" w:rsidRPr="52B1CA19">
              <w:rPr>
                <w:rFonts w:ascii="Calibri" w:eastAsia="Calibri" w:hAnsi="Calibri" w:cs="Calibri"/>
                <w:color w:val="000000" w:themeColor="text1"/>
                <w:sz w:val="22"/>
                <w:szCs w:val="22"/>
              </w:rPr>
              <w:t xml:space="preserve">individual’s </w:t>
            </w:r>
            <w:r w:rsidRPr="52B1CA19">
              <w:rPr>
                <w:rFonts w:ascii="Calibri" w:eastAsia="Calibri" w:hAnsi="Calibri" w:cs="Calibri"/>
                <w:color w:val="000000" w:themeColor="text1"/>
                <w:sz w:val="22"/>
                <w:szCs w:val="22"/>
              </w:rPr>
              <w:t>information</w:t>
            </w:r>
            <w:r w:rsidR="007A0FED" w:rsidRPr="52B1CA19">
              <w:rPr>
                <w:rFonts w:ascii="Calibri" w:eastAsia="Calibri" w:hAnsi="Calibri" w:cs="Calibri"/>
                <w:color w:val="000000" w:themeColor="text1"/>
                <w:sz w:val="22"/>
                <w:szCs w:val="22"/>
              </w:rPr>
              <w:t xml:space="preserve"> </w:t>
            </w:r>
            <w:r w:rsidR="6084F0D6" w:rsidRPr="52B1CA19">
              <w:rPr>
                <w:rFonts w:ascii="Calibri" w:eastAsia="Calibri" w:hAnsi="Calibri" w:cs="Calibri"/>
                <w:color w:val="000000" w:themeColor="text1"/>
                <w:sz w:val="22"/>
                <w:szCs w:val="22"/>
              </w:rPr>
              <w:t>according</w:t>
            </w:r>
            <w:r w:rsidRPr="52B1CA19">
              <w:rPr>
                <w:rFonts w:ascii="Calibri" w:hAnsi="Calibri"/>
                <w:color w:val="000000" w:themeColor="text1"/>
                <w:sz w:val="22"/>
                <w:szCs w:val="22"/>
              </w:rPr>
              <w:t xml:space="preserve"> to</w:t>
            </w:r>
            <w:r w:rsidRPr="52B1CA19">
              <w:rPr>
                <w:rFonts w:ascii="Calibri" w:eastAsia="Calibri" w:hAnsi="Calibri" w:cs="Calibri"/>
                <w:color w:val="000000" w:themeColor="text1"/>
                <w:sz w:val="22"/>
                <w:szCs w:val="22"/>
              </w:rPr>
              <w:t xml:space="preserve"> </w:t>
            </w:r>
            <w:proofErr w:type="spellStart"/>
            <w:r w:rsidRPr="52B1CA19">
              <w:rPr>
                <w:rFonts w:ascii="Calibri" w:eastAsia="Calibri" w:hAnsi="Calibri" w:cs="Calibri"/>
                <w:color w:val="000000" w:themeColor="text1"/>
                <w:sz w:val="22"/>
                <w:szCs w:val="22"/>
              </w:rPr>
              <w:t>organisation</w:t>
            </w:r>
            <w:r w:rsidRPr="52B1CA19">
              <w:rPr>
                <w:rFonts w:ascii="Calibri" w:hAnsi="Calibri"/>
                <w:color w:val="000000" w:themeColor="text1"/>
                <w:sz w:val="22"/>
                <w:szCs w:val="22"/>
              </w:rPr>
              <w:t>al</w:t>
            </w:r>
            <w:proofErr w:type="spellEnd"/>
            <w:r w:rsidR="007A0FED" w:rsidRPr="52B1CA19">
              <w:rPr>
                <w:rFonts w:ascii="Calibri" w:hAnsi="Calibri"/>
                <w:strike/>
                <w:color w:val="000000" w:themeColor="text1"/>
                <w:sz w:val="22"/>
                <w:szCs w:val="22"/>
              </w:rPr>
              <w:t xml:space="preserve"> </w:t>
            </w:r>
            <w:r w:rsidRPr="52B1CA19">
              <w:rPr>
                <w:rFonts w:ascii="Calibri" w:eastAsia="Calibri" w:hAnsi="Calibri" w:cs="Calibri"/>
                <w:color w:val="000000" w:themeColor="text1"/>
                <w:sz w:val="22"/>
                <w:szCs w:val="22"/>
              </w:rPr>
              <w:t>procedures</w:t>
            </w:r>
          </w:p>
          <w:p w14:paraId="7CE5041C" w14:textId="1722E0FB" w:rsidR="6084F0D6" w:rsidRPr="00B253A4" w:rsidRDefault="2A6045AF" w:rsidP="6084F0D6">
            <w:pPr>
              <w:spacing w:before="120" w:after="120"/>
              <w:rPr>
                <w:rFonts w:ascii="Calibri" w:eastAsia="Calibri" w:hAnsi="Calibri" w:cs="Calibri"/>
                <w:color w:val="000000" w:themeColor="text1"/>
                <w:sz w:val="22"/>
                <w:szCs w:val="22"/>
              </w:rPr>
            </w:pPr>
            <w:r w:rsidRPr="00B253A4">
              <w:rPr>
                <w:rFonts w:ascii="Calibri" w:eastAsia="Calibri" w:hAnsi="Calibri" w:cs="Calibri"/>
                <w:color w:val="000000" w:themeColor="text1"/>
                <w:sz w:val="22"/>
                <w:szCs w:val="22"/>
              </w:rPr>
              <w:t>2.</w:t>
            </w:r>
            <w:r w:rsidRPr="00B253A4">
              <w:rPr>
                <w:rFonts w:ascii="Calibri" w:hAnsi="Calibri"/>
                <w:color w:val="000000" w:themeColor="text1"/>
                <w:sz w:val="22"/>
                <w:szCs w:val="22"/>
              </w:rPr>
              <w:t xml:space="preserve">4 </w:t>
            </w:r>
            <w:r w:rsidRPr="00B253A4">
              <w:rPr>
                <w:rFonts w:ascii="Calibri" w:eastAsia="Calibri" w:hAnsi="Calibri" w:cs="Calibri"/>
                <w:color w:val="000000" w:themeColor="text1"/>
                <w:sz w:val="22"/>
                <w:szCs w:val="22"/>
              </w:rPr>
              <w:t>Identify and respond</w:t>
            </w:r>
            <w:r w:rsidR="007A0FED" w:rsidRPr="00B253A4">
              <w:rPr>
                <w:rFonts w:ascii="Calibri" w:eastAsia="Calibri" w:hAnsi="Calibri" w:cs="Calibri"/>
                <w:color w:val="000000" w:themeColor="text1"/>
                <w:sz w:val="22"/>
                <w:szCs w:val="22"/>
              </w:rPr>
              <w:t xml:space="preserve"> </w:t>
            </w:r>
            <w:r w:rsidRPr="00B253A4">
              <w:rPr>
                <w:rFonts w:ascii="Calibri" w:eastAsia="Calibri" w:hAnsi="Calibri" w:cs="Calibri"/>
                <w:color w:val="000000" w:themeColor="text1"/>
                <w:sz w:val="22"/>
                <w:szCs w:val="22"/>
              </w:rPr>
              <w:t>to contraindications for performing spirometry within scope of own job role</w:t>
            </w:r>
          </w:p>
          <w:p w14:paraId="7D581E1A" w14:textId="5BE5AACD" w:rsidR="6084F0D6" w:rsidRPr="00B253A4" w:rsidRDefault="2A6045AF" w:rsidP="6084F0D6">
            <w:pPr>
              <w:spacing w:before="120" w:after="120"/>
              <w:rPr>
                <w:rFonts w:ascii="Calibri" w:eastAsia="Calibri" w:hAnsi="Calibri" w:cs="Calibri"/>
                <w:color w:val="000000" w:themeColor="text1"/>
                <w:sz w:val="22"/>
                <w:szCs w:val="22"/>
              </w:rPr>
            </w:pPr>
            <w:r w:rsidRPr="00B253A4">
              <w:rPr>
                <w:rFonts w:ascii="Calibri" w:eastAsia="Calibri" w:hAnsi="Calibri" w:cs="Calibri"/>
                <w:color w:val="000000" w:themeColor="text1"/>
                <w:sz w:val="22"/>
                <w:szCs w:val="22"/>
              </w:rPr>
              <w:t>2.</w:t>
            </w:r>
            <w:r w:rsidR="007A0FED" w:rsidRPr="00B253A4">
              <w:rPr>
                <w:rFonts w:ascii="Calibri" w:eastAsia="Calibri" w:hAnsi="Calibri" w:cs="Calibri"/>
                <w:color w:val="000000" w:themeColor="text1"/>
                <w:sz w:val="22"/>
                <w:szCs w:val="22"/>
              </w:rPr>
              <w:t xml:space="preserve">5 </w:t>
            </w:r>
            <w:r w:rsidRPr="00B253A4">
              <w:rPr>
                <w:rFonts w:ascii="Calibri" w:eastAsia="Calibri" w:hAnsi="Calibri" w:cs="Calibri"/>
                <w:color w:val="000000" w:themeColor="text1"/>
                <w:sz w:val="22"/>
                <w:szCs w:val="22"/>
              </w:rPr>
              <w:t>Clarify</w:t>
            </w:r>
            <w:r w:rsidR="007A0FED" w:rsidRPr="00B253A4">
              <w:rPr>
                <w:rFonts w:ascii="Calibri" w:eastAsia="Calibri" w:hAnsi="Calibri" w:cs="Calibri"/>
                <w:color w:val="000000" w:themeColor="text1"/>
                <w:sz w:val="22"/>
                <w:szCs w:val="22"/>
              </w:rPr>
              <w:t xml:space="preserve"> </w:t>
            </w:r>
            <w:r w:rsidRPr="00B253A4">
              <w:rPr>
                <w:rFonts w:ascii="Calibri" w:eastAsia="Calibri" w:hAnsi="Calibri" w:cs="Calibri"/>
                <w:color w:val="000000" w:themeColor="text1"/>
                <w:sz w:val="22"/>
                <w:szCs w:val="22"/>
              </w:rPr>
              <w:t>information</w:t>
            </w:r>
            <w:r w:rsidRPr="00B253A4">
              <w:rPr>
                <w:rFonts w:ascii="Calibri" w:hAnsi="Calibri"/>
                <w:color w:val="000000" w:themeColor="text1"/>
                <w:sz w:val="22"/>
                <w:szCs w:val="22"/>
              </w:rPr>
              <w:t xml:space="preserve"> with requesting health professional</w:t>
            </w:r>
          </w:p>
          <w:p w14:paraId="34ABFE9A" w14:textId="404E031B" w:rsidR="6084F0D6" w:rsidRPr="00B253A4"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2.6 Take accurate measurements</w:t>
            </w:r>
            <w:r w:rsidR="7C7C56A4" w:rsidRPr="52B1CA19">
              <w:rPr>
                <w:rFonts w:ascii="Calibri" w:eastAsia="Calibri" w:hAnsi="Calibri" w:cs="Calibri"/>
                <w:color w:val="000000" w:themeColor="text1"/>
                <w:sz w:val="22"/>
                <w:szCs w:val="22"/>
              </w:rPr>
              <w:t xml:space="preserve"> from the individual</w:t>
            </w:r>
            <w:r w:rsidRPr="52B1CA19">
              <w:rPr>
                <w:rFonts w:ascii="Calibri" w:eastAsia="Calibri" w:hAnsi="Calibri" w:cs="Calibri"/>
                <w:color w:val="000000" w:themeColor="text1"/>
                <w:sz w:val="22"/>
                <w:szCs w:val="22"/>
              </w:rPr>
              <w:t>, consider other inputs and calculate reference values from established value sets</w:t>
            </w:r>
          </w:p>
          <w:p w14:paraId="1CC2DA5F" w14:textId="09FF4D20" w:rsidR="6084F0D6" w:rsidRPr="00B253A4" w:rsidRDefault="2A6045AF" w:rsidP="2DDEEDAC">
            <w:pPr>
              <w:spacing w:before="120" w:after="120"/>
              <w:rPr>
                <w:rFonts w:ascii="Calibri" w:hAnsi="Calibri"/>
                <w:color w:val="000000" w:themeColor="text1"/>
                <w:sz w:val="22"/>
                <w:szCs w:val="22"/>
              </w:rPr>
            </w:pPr>
            <w:r w:rsidRPr="52B1CA19">
              <w:rPr>
                <w:rFonts w:ascii="Calibri" w:eastAsia="Calibri" w:hAnsi="Calibri" w:cs="Calibri"/>
                <w:color w:val="000000" w:themeColor="text1"/>
                <w:sz w:val="22"/>
                <w:szCs w:val="22"/>
              </w:rPr>
              <w:t>2.7</w:t>
            </w:r>
            <w:r w:rsidR="00B253A4" w:rsidRPr="00EC6475">
              <w:rPr>
                <w:rFonts w:ascii="Calibri" w:eastAsia="Calibri" w:hAnsi="Calibri" w:cs="Calibri"/>
                <w:color w:val="000000" w:themeColor="text1"/>
                <w:sz w:val="22"/>
                <w:szCs w:val="22"/>
              </w:rPr>
              <w:t xml:space="preserve"> </w:t>
            </w:r>
            <w:r w:rsidRPr="52B1CA19">
              <w:rPr>
                <w:rFonts w:ascii="Calibri" w:eastAsia="Calibri" w:hAnsi="Calibri" w:cs="Calibri"/>
                <w:color w:val="000000" w:themeColor="text1"/>
                <w:sz w:val="22"/>
                <w:szCs w:val="22"/>
                <w:lang w:val="en-AU"/>
              </w:rPr>
              <w:t xml:space="preserve">Position </w:t>
            </w:r>
            <w:r w:rsidR="6F0E7264" w:rsidRPr="52B1CA19">
              <w:rPr>
                <w:rFonts w:ascii="Calibri" w:eastAsia="Calibri" w:hAnsi="Calibri" w:cs="Calibri"/>
                <w:color w:val="000000" w:themeColor="text1"/>
                <w:sz w:val="22"/>
                <w:szCs w:val="22"/>
                <w:lang w:val="en-AU"/>
              </w:rPr>
              <w:t xml:space="preserve">individual </w:t>
            </w:r>
            <w:r w:rsidRPr="52B1CA19">
              <w:rPr>
                <w:rFonts w:ascii="Calibri" w:eastAsia="Calibri" w:hAnsi="Calibri" w:cs="Calibri"/>
                <w:color w:val="000000" w:themeColor="text1"/>
                <w:sz w:val="22"/>
                <w:szCs w:val="22"/>
                <w:lang w:val="en-AU"/>
              </w:rPr>
              <w:t xml:space="preserve">to ensure comfort and safety </w:t>
            </w:r>
            <w:r w:rsidRPr="52B1CA19">
              <w:rPr>
                <w:rFonts w:ascii="Calibri" w:hAnsi="Calibri"/>
                <w:color w:val="000000" w:themeColor="text1"/>
                <w:sz w:val="22"/>
                <w:szCs w:val="22"/>
                <w:lang w:val="en-AU"/>
              </w:rPr>
              <w:t xml:space="preserve">of </w:t>
            </w:r>
            <w:r w:rsidR="2F0B56D1" w:rsidRPr="52B1CA19">
              <w:rPr>
                <w:rFonts w:ascii="Calibri" w:eastAsia="Calibri" w:hAnsi="Calibri" w:cs="Calibri"/>
                <w:color w:val="000000" w:themeColor="text1"/>
                <w:sz w:val="22"/>
                <w:szCs w:val="22"/>
                <w:lang w:val="en-AU"/>
              </w:rPr>
              <w:t xml:space="preserve">individual </w:t>
            </w:r>
            <w:r w:rsidRPr="52B1CA19">
              <w:rPr>
                <w:rFonts w:ascii="Calibri" w:eastAsia="Calibri" w:hAnsi="Calibri" w:cs="Calibri"/>
                <w:color w:val="000000" w:themeColor="text1"/>
                <w:sz w:val="22"/>
                <w:szCs w:val="22"/>
                <w:lang w:val="en-AU"/>
              </w:rPr>
              <w:t>and self, according to test requirements.</w:t>
            </w:r>
          </w:p>
        </w:tc>
      </w:tr>
      <w:tr w:rsidR="6084F0D6" w14:paraId="652B8AFE"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6E30275" w14:textId="33C3A88D" w:rsidR="6084F0D6" w:rsidRPr="002F1E14" w:rsidRDefault="2A6045AF" w:rsidP="2DDEEDAC">
            <w:pPr>
              <w:spacing w:line="276" w:lineRule="auto"/>
              <w:rPr>
                <w:rFonts w:ascii="Calibri" w:hAnsi="Calibri"/>
                <w:sz w:val="22"/>
                <w:szCs w:val="22"/>
              </w:rPr>
            </w:pPr>
            <w:r w:rsidRPr="2DDEEDAC">
              <w:rPr>
                <w:rFonts w:ascii="Calibri" w:eastAsia="Calibri" w:hAnsi="Calibri" w:cs="Calibri"/>
                <w:sz w:val="22"/>
                <w:szCs w:val="22"/>
                <w:lang w:val="en-AU"/>
              </w:rPr>
              <w:t>3. Perform spirometry</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5D722DF" w14:textId="6AF73462" w:rsidR="6084F0D6" w:rsidRPr="002F1E14" w:rsidRDefault="2A6045AF" w:rsidP="2DDEEDAC">
            <w:pPr>
              <w:spacing w:before="120" w:after="120"/>
              <w:rPr>
                <w:rFonts w:ascii="Calibri" w:hAnsi="Calibri"/>
                <w:color w:val="D13438"/>
                <w:sz w:val="22"/>
                <w:szCs w:val="22"/>
              </w:rPr>
            </w:pPr>
            <w:r w:rsidRPr="2DDEEDAC">
              <w:rPr>
                <w:rFonts w:ascii="Calibri" w:eastAsia="Calibri" w:hAnsi="Calibri" w:cs="Calibri"/>
                <w:color w:val="000000" w:themeColor="text1"/>
                <w:sz w:val="22"/>
                <w:szCs w:val="22"/>
              </w:rPr>
              <w:t>3</w:t>
            </w:r>
            <w:r w:rsidRPr="00745A1B">
              <w:rPr>
                <w:rFonts w:ascii="Calibri" w:eastAsia="Calibri" w:hAnsi="Calibri" w:cs="Calibri"/>
                <w:color w:val="000000" w:themeColor="text1"/>
                <w:sz w:val="22"/>
                <w:szCs w:val="22"/>
              </w:rPr>
              <w:t xml:space="preserve">.1 </w:t>
            </w:r>
            <w:r w:rsidRPr="00745A1B">
              <w:rPr>
                <w:rFonts w:ascii="Calibri" w:hAnsi="Calibri"/>
                <w:color w:val="000000" w:themeColor="text1"/>
                <w:sz w:val="22"/>
                <w:szCs w:val="22"/>
              </w:rPr>
              <w:t xml:space="preserve">Prepare </w:t>
            </w:r>
            <w:r w:rsidRPr="00745A1B">
              <w:rPr>
                <w:rFonts w:ascii="Calibri" w:eastAsia="Calibri" w:hAnsi="Calibri" w:cs="Calibri"/>
                <w:color w:val="000000" w:themeColor="text1"/>
                <w:sz w:val="22"/>
                <w:szCs w:val="22"/>
              </w:rPr>
              <w:t xml:space="preserve">equipment to commence recording </w:t>
            </w:r>
            <w:r w:rsidRPr="00745A1B">
              <w:rPr>
                <w:rFonts w:ascii="Calibri" w:hAnsi="Calibri"/>
                <w:color w:val="000000" w:themeColor="text1"/>
                <w:sz w:val="22"/>
                <w:szCs w:val="22"/>
              </w:rPr>
              <w:t xml:space="preserve">and record additional </w:t>
            </w:r>
            <w:r w:rsidR="6714EBEF" w:rsidRPr="00745A1B">
              <w:rPr>
                <w:rFonts w:ascii="Calibri" w:eastAsia="Calibri" w:hAnsi="Calibri" w:cs="Calibri"/>
                <w:color w:val="000000" w:themeColor="text1"/>
                <w:sz w:val="22"/>
                <w:szCs w:val="22"/>
              </w:rPr>
              <w:t>information</w:t>
            </w:r>
          </w:p>
          <w:p w14:paraId="443A17F9" w14:textId="2A141E79"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3.2 Coach </w:t>
            </w:r>
            <w:r w:rsidR="14B986C6" w:rsidRPr="52B1CA19">
              <w:rPr>
                <w:rFonts w:ascii="Calibri" w:eastAsia="Calibri" w:hAnsi="Calibri" w:cs="Calibri"/>
                <w:color w:val="000000" w:themeColor="text1"/>
                <w:sz w:val="22"/>
                <w:szCs w:val="22"/>
              </w:rPr>
              <w:t>individual</w:t>
            </w:r>
            <w:r w:rsidRPr="52B1CA19">
              <w:rPr>
                <w:rFonts w:ascii="Calibri" w:eastAsia="Calibri" w:hAnsi="Calibri" w:cs="Calibri"/>
                <w:color w:val="000000" w:themeColor="text1"/>
                <w:sz w:val="22"/>
                <w:szCs w:val="22"/>
              </w:rPr>
              <w:t xml:space="preserve"> through procedure with the provision of continuous instruction, encouragement and reassurance</w:t>
            </w:r>
          </w:p>
          <w:p w14:paraId="01C1CFCA" w14:textId="670DF9BC"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3.3 Observe </w:t>
            </w:r>
            <w:r w:rsidR="02299ABB" w:rsidRPr="52B1CA19">
              <w:rPr>
                <w:rFonts w:ascii="Calibri" w:eastAsia="Calibri" w:hAnsi="Calibri" w:cs="Calibri"/>
                <w:color w:val="000000" w:themeColor="text1"/>
                <w:sz w:val="22"/>
                <w:szCs w:val="22"/>
              </w:rPr>
              <w:t xml:space="preserve">individual </w:t>
            </w:r>
            <w:r w:rsidRPr="52B1CA19">
              <w:rPr>
                <w:rFonts w:ascii="Calibri" w:hAnsi="Calibri"/>
                <w:color w:val="000000" w:themeColor="text1"/>
                <w:sz w:val="22"/>
                <w:szCs w:val="22"/>
              </w:rPr>
              <w:t xml:space="preserve">throughout the procedure </w:t>
            </w:r>
            <w:r w:rsidRPr="52B1CA19">
              <w:rPr>
                <w:rFonts w:ascii="Calibri" w:eastAsia="Calibri" w:hAnsi="Calibri" w:cs="Calibri"/>
                <w:color w:val="000000" w:themeColor="text1"/>
                <w:sz w:val="22"/>
                <w:szCs w:val="22"/>
              </w:rPr>
              <w:t>for ability to continue</w:t>
            </w:r>
          </w:p>
          <w:p w14:paraId="319F67C9" w14:textId="03F0A6DC" w:rsidR="6084F0D6"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3.4 Identify recording as technically correct</w:t>
            </w:r>
          </w:p>
          <w:p w14:paraId="329676E0" w14:textId="5690C99C" w:rsidR="6084F0D6" w:rsidRPr="00745A1B"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3.5 Provide </w:t>
            </w:r>
            <w:r w:rsidR="3018576D" w:rsidRPr="52B1CA19">
              <w:rPr>
                <w:rFonts w:ascii="Calibri" w:eastAsia="Calibri" w:hAnsi="Calibri" w:cs="Calibri"/>
                <w:color w:val="000000" w:themeColor="text1"/>
                <w:sz w:val="22"/>
                <w:szCs w:val="22"/>
              </w:rPr>
              <w:t xml:space="preserve">individual </w:t>
            </w:r>
            <w:r w:rsidRPr="52B1CA19">
              <w:rPr>
                <w:rFonts w:ascii="Calibri" w:eastAsia="Calibri" w:hAnsi="Calibri" w:cs="Calibri"/>
                <w:color w:val="000000" w:themeColor="text1"/>
                <w:sz w:val="22"/>
                <w:szCs w:val="22"/>
              </w:rPr>
              <w:t>with feedback on performance</w:t>
            </w:r>
          </w:p>
          <w:p w14:paraId="4800E1A6" w14:textId="3803EB0F" w:rsidR="6084F0D6" w:rsidRPr="00745A1B" w:rsidRDefault="2A6045AF" w:rsidP="6084F0D6">
            <w:pPr>
              <w:spacing w:before="120" w:after="120"/>
              <w:rPr>
                <w:rFonts w:ascii="Calibri" w:eastAsia="Calibri" w:hAnsi="Calibri" w:cs="Calibri"/>
                <w:color w:val="000000" w:themeColor="text1"/>
                <w:sz w:val="22"/>
                <w:szCs w:val="22"/>
              </w:rPr>
            </w:pPr>
            <w:r w:rsidRPr="00745A1B">
              <w:rPr>
                <w:rFonts w:ascii="Calibri" w:eastAsia="Calibri" w:hAnsi="Calibri" w:cs="Calibri"/>
                <w:color w:val="000000" w:themeColor="text1"/>
                <w:sz w:val="22"/>
                <w:szCs w:val="22"/>
              </w:rPr>
              <w:t>3.6 Repeat spirometry as necessary to comply with current</w:t>
            </w:r>
            <w:r w:rsidRPr="00745A1B">
              <w:rPr>
                <w:rFonts w:ascii="Calibri" w:hAnsi="Calibri"/>
                <w:color w:val="000000" w:themeColor="text1"/>
                <w:sz w:val="22"/>
                <w:szCs w:val="22"/>
              </w:rPr>
              <w:t xml:space="preserve"> industry</w:t>
            </w:r>
            <w:r w:rsidRPr="00745A1B">
              <w:rPr>
                <w:rFonts w:ascii="Calibri" w:eastAsia="Calibri" w:hAnsi="Calibri" w:cs="Calibri"/>
                <w:color w:val="000000" w:themeColor="text1"/>
                <w:sz w:val="22"/>
                <w:szCs w:val="22"/>
              </w:rPr>
              <w:t xml:space="preserve"> standards</w:t>
            </w:r>
          </w:p>
          <w:p w14:paraId="1A5F6530" w14:textId="05029C61" w:rsidR="6084F0D6"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 xml:space="preserve">3.7 Make technically acceptable measurements according to current </w:t>
            </w:r>
            <w:r w:rsidRPr="00745A1B">
              <w:rPr>
                <w:rFonts w:ascii="Calibri" w:hAnsi="Calibri"/>
                <w:color w:val="000000" w:themeColor="text1"/>
                <w:sz w:val="22"/>
                <w:szCs w:val="22"/>
              </w:rPr>
              <w:t xml:space="preserve">industry </w:t>
            </w:r>
            <w:r w:rsidRPr="00745A1B">
              <w:rPr>
                <w:rFonts w:ascii="Calibri" w:eastAsia="Calibri" w:hAnsi="Calibri" w:cs="Calibri"/>
                <w:color w:val="000000" w:themeColor="text1"/>
                <w:sz w:val="22"/>
                <w:szCs w:val="22"/>
              </w:rPr>
              <w:t>standards</w:t>
            </w:r>
          </w:p>
          <w:p w14:paraId="2DC7C6E9" w14:textId="31DE0AE9" w:rsidR="6084F0D6" w:rsidRPr="00745A1B"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 xml:space="preserve">3.8 Select indices for </w:t>
            </w:r>
            <w:r w:rsidRPr="00745A1B">
              <w:rPr>
                <w:rFonts w:ascii="Calibri" w:eastAsia="Calibri" w:hAnsi="Calibri" w:cs="Calibri"/>
                <w:color w:val="000000" w:themeColor="text1"/>
                <w:sz w:val="22"/>
                <w:szCs w:val="22"/>
              </w:rPr>
              <w:t>report according</w:t>
            </w:r>
            <w:r w:rsidRPr="00745A1B">
              <w:rPr>
                <w:rFonts w:ascii="Calibri" w:hAnsi="Calibri"/>
                <w:color w:val="000000" w:themeColor="text1"/>
                <w:sz w:val="22"/>
                <w:szCs w:val="22"/>
              </w:rPr>
              <w:t xml:space="preserve"> to</w:t>
            </w:r>
            <w:r w:rsidR="00745A1B" w:rsidRPr="00745A1B">
              <w:rPr>
                <w:rFonts w:ascii="Calibri" w:hAnsi="Calibri"/>
                <w:color w:val="000000" w:themeColor="text1"/>
                <w:sz w:val="22"/>
                <w:szCs w:val="22"/>
              </w:rPr>
              <w:t xml:space="preserve"> </w:t>
            </w:r>
            <w:r w:rsidRPr="00745A1B">
              <w:rPr>
                <w:rFonts w:ascii="Calibri" w:eastAsia="Calibri" w:hAnsi="Calibri" w:cs="Calibri"/>
                <w:color w:val="000000" w:themeColor="text1"/>
                <w:sz w:val="22"/>
                <w:szCs w:val="22"/>
              </w:rPr>
              <w:t xml:space="preserve">current </w:t>
            </w:r>
            <w:r w:rsidRPr="00745A1B">
              <w:rPr>
                <w:rFonts w:ascii="Calibri" w:hAnsi="Calibri"/>
                <w:color w:val="000000" w:themeColor="text1"/>
                <w:sz w:val="22"/>
                <w:szCs w:val="22"/>
              </w:rPr>
              <w:t xml:space="preserve">industry </w:t>
            </w:r>
            <w:r w:rsidRPr="00745A1B">
              <w:rPr>
                <w:rFonts w:ascii="Calibri" w:eastAsia="Calibri" w:hAnsi="Calibri" w:cs="Calibri"/>
                <w:color w:val="000000" w:themeColor="text1"/>
                <w:sz w:val="22"/>
                <w:szCs w:val="22"/>
              </w:rPr>
              <w:t>standards</w:t>
            </w:r>
          </w:p>
          <w:p w14:paraId="6EF80C7E" w14:textId="2E554BBC" w:rsidR="6084F0D6" w:rsidRPr="00745A1B" w:rsidRDefault="2A6045AF" w:rsidP="6084F0D6">
            <w:pPr>
              <w:spacing w:before="120" w:after="120"/>
              <w:rPr>
                <w:rFonts w:ascii="Calibri" w:eastAsia="Calibri" w:hAnsi="Calibri" w:cs="Calibri"/>
                <w:color w:val="000000" w:themeColor="text1"/>
                <w:sz w:val="22"/>
                <w:szCs w:val="22"/>
              </w:rPr>
            </w:pPr>
            <w:r w:rsidRPr="00745A1B">
              <w:rPr>
                <w:rFonts w:ascii="Calibri" w:eastAsia="Calibri" w:hAnsi="Calibri" w:cs="Calibri"/>
                <w:color w:val="000000" w:themeColor="text1"/>
                <w:sz w:val="22"/>
                <w:szCs w:val="22"/>
              </w:rPr>
              <w:t xml:space="preserve">3.9 Identify the need for administration of a bronchodilator </w:t>
            </w:r>
            <w:r w:rsidRPr="00745A1B">
              <w:rPr>
                <w:rFonts w:ascii="Calibri" w:hAnsi="Calibri"/>
                <w:color w:val="000000" w:themeColor="text1"/>
                <w:sz w:val="22"/>
                <w:szCs w:val="22"/>
              </w:rPr>
              <w:t xml:space="preserve">according to </w:t>
            </w:r>
            <w:r w:rsidRPr="00745A1B">
              <w:rPr>
                <w:rFonts w:ascii="Calibri" w:eastAsia="Calibri" w:hAnsi="Calibri" w:cs="Calibri"/>
                <w:color w:val="000000" w:themeColor="text1"/>
                <w:sz w:val="22"/>
                <w:szCs w:val="22"/>
              </w:rPr>
              <w:t>current</w:t>
            </w:r>
            <w:r w:rsidRPr="00745A1B">
              <w:rPr>
                <w:rFonts w:ascii="Calibri" w:hAnsi="Calibri"/>
                <w:color w:val="000000" w:themeColor="text1"/>
                <w:sz w:val="22"/>
                <w:szCs w:val="22"/>
              </w:rPr>
              <w:t xml:space="preserve"> industry</w:t>
            </w:r>
            <w:r w:rsidRPr="00745A1B">
              <w:rPr>
                <w:rFonts w:ascii="Calibri" w:eastAsia="Calibri" w:hAnsi="Calibri" w:cs="Calibri"/>
                <w:color w:val="000000" w:themeColor="text1"/>
                <w:sz w:val="22"/>
                <w:szCs w:val="22"/>
              </w:rPr>
              <w:t xml:space="preserve"> standards and medical officer request</w:t>
            </w:r>
          </w:p>
          <w:p w14:paraId="751BED4A" w14:textId="16EA7936" w:rsidR="6084F0D6" w:rsidRPr="00745A1B"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3.10 Allow sufficient time for peak effect from bronchodilator and repeat spirometry</w:t>
            </w:r>
          </w:p>
          <w:p w14:paraId="7E3159A1" w14:textId="4BC862A9" w:rsidR="6084F0D6" w:rsidRDefault="2A6045AF" w:rsidP="6084F0D6">
            <w:pPr>
              <w:rPr>
                <w:rFonts w:ascii="Calibri" w:eastAsia="Calibri" w:hAnsi="Calibri" w:cs="Calibri"/>
                <w:color w:val="000000" w:themeColor="text1"/>
                <w:sz w:val="22"/>
                <w:szCs w:val="22"/>
              </w:rPr>
            </w:pPr>
            <w:r w:rsidRPr="00745A1B">
              <w:rPr>
                <w:rFonts w:ascii="Calibri" w:eastAsia="Calibri" w:hAnsi="Calibri" w:cs="Calibri"/>
                <w:color w:val="000000" w:themeColor="text1"/>
                <w:sz w:val="22"/>
                <w:szCs w:val="22"/>
              </w:rPr>
              <w:t>3.11 Identify and respond to clinical emergencies</w:t>
            </w:r>
            <w:r w:rsidRPr="00745A1B">
              <w:rPr>
                <w:rFonts w:ascii="Calibri" w:eastAsia="Calibri" w:hAnsi="Calibri" w:cs="Calibri"/>
                <w:i/>
                <w:iCs/>
                <w:color w:val="000000" w:themeColor="text1"/>
                <w:sz w:val="22"/>
                <w:szCs w:val="22"/>
              </w:rPr>
              <w:t xml:space="preserve"> </w:t>
            </w:r>
            <w:r w:rsidRPr="00745A1B">
              <w:rPr>
                <w:rFonts w:ascii="Calibri" w:hAnsi="Calibri"/>
                <w:color w:val="000000" w:themeColor="text1"/>
                <w:sz w:val="22"/>
                <w:szCs w:val="22"/>
              </w:rPr>
              <w:t xml:space="preserve">according </w:t>
            </w:r>
            <w:r w:rsidRPr="00745A1B">
              <w:rPr>
                <w:rFonts w:ascii="Calibri" w:eastAsia="Calibri" w:hAnsi="Calibri" w:cs="Calibri"/>
                <w:color w:val="000000" w:themeColor="text1"/>
                <w:sz w:val="22"/>
                <w:szCs w:val="22"/>
              </w:rPr>
              <w:t>to</w:t>
            </w:r>
            <w:r w:rsidR="00745A1B">
              <w:rPr>
                <w:rFonts w:ascii="Calibri" w:eastAsia="Calibri" w:hAnsi="Calibri" w:cs="Calibri"/>
                <w:strike/>
                <w:color w:val="000000" w:themeColor="text1"/>
                <w:sz w:val="22"/>
                <w:szCs w:val="22"/>
              </w:rPr>
              <w:t xml:space="preserve"> </w:t>
            </w:r>
            <w:proofErr w:type="spellStart"/>
            <w:r w:rsidRPr="00745A1B">
              <w:rPr>
                <w:rFonts w:ascii="Calibri" w:eastAsia="Calibri" w:hAnsi="Calibri" w:cs="Calibri"/>
                <w:color w:val="000000" w:themeColor="text1"/>
                <w:sz w:val="22"/>
                <w:szCs w:val="22"/>
              </w:rPr>
              <w:t>organisation</w:t>
            </w:r>
            <w:r w:rsidRPr="00745A1B">
              <w:rPr>
                <w:rFonts w:ascii="Calibri" w:hAnsi="Calibri"/>
                <w:color w:val="000000" w:themeColor="text1"/>
                <w:sz w:val="22"/>
                <w:szCs w:val="22"/>
              </w:rPr>
              <w:t>al</w:t>
            </w:r>
            <w:proofErr w:type="spellEnd"/>
            <w:r w:rsidRPr="00745A1B">
              <w:rPr>
                <w:rFonts w:ascii="Calibri" w:hAnsi="Calibri"/>
                <w:color w:val="000000" w:themeColor="text1"/>
                <w:sz w:val="22"/>
                <w:szCs w:val="22"/>
              </w:rPr>
              <w:t xml:space="preserve"> </w:t>
            </w:r>
            <w:r w:rsidRPr="00745A1B">
              <w:rPr>
                <w:rFonts w:ascii="Calibri" w:eastAsia="Calibri" w:hAnsi="Calibri" w:cs="Calibri"/>
                <w:color w:val="000000" w:themeColor="text1"/>
                <w:sz w:val="22"/>
                <w:szCs w:val="22"/>
              </w:rPr>
              <w:t>procedures</w:t>
            </w:r>
          </w:p>
        </w:tc>
      </w:tr>
      <w:tr w:rsidR="6084F0D6" w14:paraId="0A09AB9A"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5439E4B" w14:textId="510CE7D1" w:rsidR="6084F0D6" w:rsidRPr="002F1E14" w:rsidRDefault="2A6045AF" w:rsidP="2DDEEDAC">
            <w:pPr>
              <w:spacing w:line="276" w:lineRule="auto"/>
              <w:rPr>
                <w:rFonts w:ascii="Calibri" w:hAnsi="Calibri"/>
                <w:color w:val="000000" w:themeColor="text1"/>
                <w:sz w:val="22"/>
                <w:szCs w:val="22"/>
              </w:rPr>
            </w:pPr>
            <w:r w:rsidRPr="002F1E14">
              <w:rPr>
                <w:rFonts w:ascii="Calibri" w:eastAsia="Calibri" w:hAnsi="Calibri" w:cs="Calibri"/>
                <w:color w:val="000000" w:themeColor="text1"/>
                <w:sz w:val="22"/>
                <w:szCs w:val="22"/>
                <w:lang w:val="en-AU"/>
              </w:rPr>
              <w:t>4. Complete spirometry measurement</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F13B193" w14:textId="4651B2A2"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4.1 Assist </w:t>
            </w:r>
            <w:r w:rsidR="09C2F79F" w:rsidRPr="52B1CA19">
              <w:rPr>
                <w:rFonts w:ascii="Calibri" w:eastAsia="Calibri" w:hAnsi="Calibri" w:cs="Calibri"/>
                <w:color w:val="000000" w:themeColor="text1"/>
                <w:sz w:val="22"/>
                <w:szCs w:val="22"/>
              </w:rPr>
              <w:t xml:space="preserve">individual </w:t>
            </w:r>
            <w:r w:rsidRPr="52B1CA19">
              <w:rPr>
                <w:rFonts w:ascii="Calibri" w:eastAsia="Calibri" w:hAnsi="Calibri" w:cs="Calibri"/>
                <w:color w:val="000000" w:themeColor="text1"/>
                <w:sz w:val="22"/>
                <w:szCs w:val="22"/>
              </w:rPr>
              <w:t>as required on completion of procedure</w:t>
            </w:r>
          </w:p>
          <w:p w14:paraId="2A252B24" w14:textId="0D809309"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lastRenderedPageBreak/>
              <w:t xml:space="preserve">4.2 Review follow up arrangements with </w:t>
            </w:r>
            <w:r w:rsidR="3F76D7C2" w:rsidRPr="52B1CA19">
              <w:rPr>
                <w:rFonts w:ascii="Calibri" w:eastAsia="Calibri" w:hAnsi="Calibri" w:cs="Calibri"/>
                <w:color w:val="000000" w:themeColor="text1"/>
                <w:sz w:val="22"/>
                <w:szCs w:val="22"/>
              </w:rPr>
              <w:t>individual</w:t>
            </w:r>
          </w:p>
          <w:p w14:paraId="6836CE9F" w14:textId="76F0C426"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4.3 Respond to </w:t>
            </w:r>
            <w:r w:rsidR="31CBB7E1" w:rsidRPr="52B1CA19">
              <w:rPr>
                <w:rFonts w:ascii="Calibri" w:eastAsia="Calibri" w:hAnsi="Calibri" w:cs="Calibri"/>
                <w:color w:val="000000" w:themeColor="text1"/>
                <w:sz w:val="22"/>
                <w:szCs w:val="22"/>
              </w:rPr>
              <w:t>the individual’</w:t>
            </w:r>
            <w:r w:rsidRPr="52B1CA19">
              <w:rPr>
                <w:rFonts w:ascii="Calibri" w:eastAsia="Calibri" w:hAnsi="Calibri" w:cs="Calibri"/>
                <w:color w:val="000000" w:themeColor="text1"/>
                <w:sz w:val="22"/>
                <w:szCs w:val="22"/>
              </w:rPr>
              <w:t xml:space="preserve">s questions </w:t>
            </w:r>
          </w:p>
          <w:p w14:paraId="7E372DB5" w14:textId="629B471F" w:rsidR="6084F0D6" w:rsidRDefault="2A6045AF" w:rsidP="6084F0D6">
            <w:pPr>
              <w:spacing w:before="120" w:after="120"/>
              <w:rPr>
                <w:rFonts w:ascii="Calibri" w:eastAsia="Calibri" w:hAnsi="Calibri" w:cs="Calibri"/>
                <w:color w:val="000000" w:themeColor="text1"/>
                <w:sz w:val="22"/>
                <w:szCs w:val="22"/>
              </w:rPr>
            </w:pPr>
            <w:r w:rsidRPr="56A69AEC">
              <w:rPr>
                <w:rFonts w:ascii="Calibri" w:eastAsia="Calibri" w:hAnsi="Calibri" w:cs="Calibri"/>
                <w:color w:val="000000" w:themeColor="text1"/>
                <w:sz w:val="22"/>
                <w:szCs w:val="22"/>
              </w:rPr>
              <w:t xml:space="preserve">4.4 Dispose of </w:t>
            </w:r>
            <w:r w:rsidRPr="56A69AEC">
              <w:rPr>
                <w:rFonts w:ascii="Calibri" w:hAnsi="Calibri"/>
                <w:color w:val="000000" w:themeColor="text1"/>
                <w:sz w:val="22"/>
                <w:szCs w:val="22"/>
              </w:rPr>
              <w:t xml:space="preserve">waste </w:t>
            </w:r>
            <w:r w:rsidRPr="56A69AEC">
              <w:rPr>
                <w:rFonts w:ascii="Calibri" w:eastAsia="Calibri" w:hAnsi="Calibri" w:cs="Calibri"/>
                <w:color w:val="000000" w:themeColor="text1"/>
                <w:sz w:val="22"/>
                <w:szCs w:val="22"/>
              </w:rPr>
              <w:t>and clean materials according</w:t>
            </w:r>
            <w:r w:rsidRPr="56A69AEC">
              <w:rPr>
                <w:rFonts w:ascii="Calibri" w:hAnsi="Calibri"/>
                <w:color w:val="000000" w:themeColor="text1"/>
                <w:sz w:val="22"/>
                <w:szCs w:val="22"/>
              </w:rPr>
              <w:t xml:space="preserve"> to</w:t>
            </w:r>
            <w:r w:rsidRPr="56A69AEC">
              <w:rPr>
                <w:rFonts w:ascii="Calibri" w:eastAsia="Calibri" w:hAnsi="Calibri" w:cs="Calibri"/>
                <w:color w:val="000000" w:themeColor="text1"/>
                <w:sz w:val="22"/>
                <w:szCs w:val="22"/>
              </w:rPr>
              <w:t xml:space="preserve"> </w:t>
            </w:r>
            <w:proofErr w:type="spellStart"/>
            <w:r w:rsidRPr="56A69AEC">
              <w:rPr>
                <w:rFonts w:ascii="Calibri" w:eastAsia="Calibri" w:hAnsi="Calibri" w:cs="Calibri"/>
                <w:color w:val="000000" w:themeColor="text1"/>
                <w:sz w:val="22"/>
                <w:szCs w:val="22"/>
              </w:rPr>
              <w:t>organisation</w:t>
            </w:r>
            <w:r w:rsidRPr="56A69AEC">
              <w:rPr>
                <w:rFonts w:ascii="Calibri" w:hAnsi="Calibri"/>
                <w:color w:val="000000" w:themeColor="text1"/>
                <w:sz w:val="22"/>
                <w:szCs w:val="22"/>
              </w:rPr>
              <w:t>al</w:t>
            </w:r>
            <w:proofErr w:type="spellEnd"/>
            <w:r w:rsidR="227883C8" w:rsidRPr="56A69AEC">
              <w:rPr>
                <w:rFonts w:ascii="Calibri" w:hAnsi="Calibri"/>
                <w:color w:val="000000" w:themeColor="text1"/>
                <w:sz w:val="22"/>
                <w:szCs w:val="22"/>
              </w:rPr>
              <w:t xml:space="preserve"> </w:t>
            </w:r>
            <w:r w:rsidRPr="56A69AEC">
              <w:rPr>
                <w:rFonts w:ascii="Calibri" w:eastAsia="Calibri" w:hAnsi="Calibri" w:cs="Calibri"/>
                <w:color w:val="000000" w:themeColor="text1"/>
                <w:sz w:val="22"/>
                <w:szCs w:val="22"/>
              </w:rPr>
              <w:t>procedures, and infection control guidelines</w:t>
            </w:r>
          </w:p>
          <w:p w14:paraId="66F78698" w14:textId="70B624BB" w:rsidR="6084F0D6"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4.5 Clean, restock and store equipment according to manufacture</w:t>
            </w:r>
            <w:r w:rsidR="00745A1B">
              <w:rPr>
                <w:rFonts w:ascii="Calibri" w:hAnsi="Calibri"/>
                <w:color w:val="0078D4"/>
                <w:sz w:val="22"/>
                <w:szCs w:val="22"/>
              </w:rPr>
              <w:t xml:space="preserve"> </w:t>
            </w:r>
            <w:r w:rsidRPr="00745A1B">
              <w:rPr>
                <w:rFonts w:ascii="Calibri" w:eastAsia="Calibri" w:hAnsi="Calibri" w:cs="Calibri"/>
                <w:color w:val="000000" w:themeColor="text1"/>
                <w:sz w:val="22"/>
                <w:szCs w:val="22"/>
              </w:rPr>
              <w:t>specifications</w:t>
            </w:r>
          </w:p>
          <w:p w14:paraId="08760D11" w14:textId="340FAB77" w:rsidR="6084F0D6" w:rsidRDefault="2A6045AF" w:rsidP="6084F0D6">
            <w:pPr>
              <w:spacing w:before="120" w:after="120"/>
              <w:rPr>
                <w:rFonts w:ascii="Calibri" w:eastAsia="Calibri" w:hAnsi="Calibri" w:cs="Calibri"/>
                <w:color w:val="000000" w:themeColor="text1"/>
                <w:sz w:val="22"/>
                <w:szCs w:val="22"/>
              </w:rPr>
            </w:pPr>
            <w:r w:rsidRPr="0718DFD8">
              <w:rPr>
                <w:rFonts w:ascii="Calibri" w:eastAsia="Calibri" w:hAnsi="Calibri" w:cs="Calibri"/>
                <w:color w:val="000000" w:themeColor="text1"/>
                <w:sz w:val="22"/>
                <w:szCs w:val="22"/>
              </w:rPr>
              <w:t xml:space="preserve">4.6 Complete </w:t>
            </w:r>
            <w:r w:rsidRPr="00745A1B">
              <w:rPr>
                <w:rFonts w:ascii="Calibri" w:eastAsia="Calibri" w:hAnsi="Calibri" w:cs="Calibri"/>
                <w:color w:val="000000" w:themeColor="text1"/>
                <w:sz w:val="22"/>
                <w:szCs w:val="22"/>
              </w:rPr>
              <w:t>report</w:t>
            </w:r>
            <w:r w:rsidRPr="00745A1B">
              <w:rPr>
                <w:rFonts w:ascii="Calibri" w:hAnsi="Calibri"/>
                <w:color w:val="000000" w:themeColor="text1"/>
                <w:sz w:val="22"/>
                <w:szCs w:val="22"/>
              </w:rPr>
              <w:t xml:space="preserve"> and</w:t>
            </w:r>
            <w:r w:rsidR="00745A1B" w:rsidRPr="00745A1B">
              <w:rPr>
                <w:rFonts w:ascii="Calibri" w:eastAsia="Calibri" w:hAnsi="Calibri" w:cs="Calibri"/>
                <w:color w:val="000000" w:themeColor="text1"/>
                <w:sz w:val="22"/>
                <w:szCs w:val="22"/>
              </w:rPr>
              <w:t xml:space="preserve"> </w:t>
            </w:r>
            <w:r w:rsidRPr="00745A1B">
              <w:rPr>
                <w:rFonts w:ascii="Calibri" w:eastAsia="Calibri" w:hAnsi="Calibri" w:cs="Calibri"/>
                <w:color w:val="000000" w:themeColor="text1"/>
                <w:sz w:val="22"/>
                <w:szCs w:val="22"/>
              </w:rPr>
              <w:t xml:space="preserve">provide </w:t>
            </w:r>
            <w:r w:rsidRPr="0718DFD8">
              <w:rPr>
                <w:rFonts w:ascii="Calibri" w:eastAsia="Calibri" w:hAnsi="Calibri" w:cs="Calibri"/>
                <w:color w:val="000000" w:themeColor="text1"/>
                <w:sz w:val="22"/>
                <w:szCs w:val="22"/>
              </w:rPr>
              <w:t xml:space="preserve">a provisional interpretation of results and forward to physician for final interpretation </w:t>
            </w:r>
          </w:p>
          <w:p w14:paraId="380A9490" w14:textId="0AC41459" w:rsidR="6084F0D6" w:rsidRDefault="2A6045AF" w:rsidP="6084F0D6">
            <w:pPr>
              <w:spacing w:before="120" w:after="120"/>
              <w:rPr>
                <w:rFonts w:ascii="Calibri" w:eastAsia="Calibri" w:hAnsi="Calibri" w:cs="Calibri"/>
                <w:color w:val="000000" w:themeColor="text1"/>
                <w:sz w:val="22"/>
                <w:szCs w:val="22"/>
              </w:rPr>
            </w:pPr>
            <w:r w:rsidRPr="2DDEEDAC">
              <w:rPr>
                <w:rFonts w:ascii="Calibri" w:eastAsia="Calibri" w:hAnsi="Calibri" w:cs="Calibri"/>
                <w:color w:val="000000" w:themeColor="text1"/>
                <w:sz w:val="22"/>
                <w:szCs w:val="22"/>
              </w:rPr>
              <w:t>4.7 Forward report and interpretation to requesting medical officer</w:t>
            </w:r>
          </w:p>
          <w:p w14:paraId="239AFE4C" w14:textId="76897B2F" w:rsidR="6084F0D6" w:rsidRDefault="2A6045AF" w:rsidP="6084F0D6">
            <w:pPr>
              <w:spacing w:before="120" w:after="120"/>
              <w:rPr>
                <w:rFonts w:ascii="Calibri" w:eastAsia="Calibri" w:hAnsi="Calibri" w:cs="Calibri"/>
                <w:color w:val="000000" w:themeColor="text1"/>
                <w:sz w:val="22"/>
                <w:szCs w:val="22"/>
              </w:rPr>
            </w:pPr>
            <w:r w:rsidRPr="52B1CA19">
              <w:rPr>
                <w:rFonts w:ascii="Calibri" w:eastAsia="Calibri" w:hAnsi="Calibri" w:cs="Calibri"/>
                <w:color w:val="000000" w:themeColor="text1"/>
                <w:sz w:val="22"/>
                <w:szCs w:val="22"/>
              </w:rPr>
              <w:t xml:space="preserve">4.8 Enter details of </w:t>
            </w:r>
            <w:r w:rsidR="079946D3" w:rsidRPr="52B1CA19">
              <w:rPr>
                <w:rFonts w:ascii="Calibri" w:eastAsia="Calibri" w:hAnsi="Calibri" w:cs="Calibri"/>
                <w:color w:val="000000" w:themeColor="text1"/>
                <w:sz w:val="22"/>
                <w:szCs w:val="22"/>
              </w:rPr>
              <w:t xml:space="preserve">individual </w:t>
            </w:r>
            <w:r w:rsidRPr="52B1CA19">
              <w:rPr>
                <w:rFonts w:ascii="Calibri" w:eastAsia="Calibri" w:hAnsi="Calibri" w:cs="Calibri"/>
                <w:color w:val="000000" w:themeColor="text1"/>
                <w:sz w:val="22"/>
                <w:szCs w:val="22"/>
              </w:rPr>
              <w:t>and test completed on to database and/or hospital information system</w:t>
            </w:r>
          </w:p>
        </w:tc>
      </w:tr>
      <w:tr w:rsidR="6084F0D6" w14:paraId="7D512F24" w14:textId="77777777" w:rsidTr="13DB2263">
        <w:trPr>
          <w:trHeight w:val="300"/>
        </w:trPr>
        <w:tc>
          <w:tcPr>
            <w:tcW w:w="9315" w:type="dxa"/>
            <w:gridSpan w:val="3"/>
            <w:tcBorders>
              <w:top w:val="single" w:sz="6" w:space="0" w:color="181717"/>
              <w:left w:val="single" w:sz="6" w:space="0" w:color="181717"/>
              <w:bottom w:val="single" w:sz="6" w:space="0" w:color="181717"/>
              <w:right w:val="single" w:sz="6" w:space="0" w:color="181717"/>
            </w:tcBorders>
          </w:tcPr>
          <w:p w14:paraId="1E3C4CE5" w14:textId="52FCA6A0" w:rsidR="6084F0D6" w:rsidRPr="00865202" w:rsidRDefault="2A6045AF" w:rsidP="2DDEEDAC">
            <w:pPr>
              <w:spacing w:after="120" w:line="276" w:lineRule="auto"/>
              <w:rPr>
                <w:rFonts w:ascii="Calibri" w:hAnsi="Calibri"/>
                <w:color w:val="000000" w:themeColor="text1"/>
                <w:sz w:val="22"/>
                <w:szCs w:val="22"/>
              </w:rPr>
            </w:pPr>
            <w:r w:rsidRPr="002F1E14">
              <w:rPr>
                <w:rFonts w:ascii="Calibri" w:eastAsia="Calibri" w:hAnsi="Calibri" w:cs="Calibri"/>
                <w:b/>
                <w:bCs/>
                <w:color w:val="000000" w:themeColor="text1"/>
                <w:sz w:val="22"/>
                <w:szCs w:val="22"/>
                <w:lang w:val="en-AU"/>
              </w:rPr>
              <w:lastRenderedPageBreak/>
              <w:t>Foundation</w:t>
            </w:r>
            <w:r w:rsidRPr="2DDEEDAC">
              <w:rPr>
                <w:rFonts w:ascii="Calibri" w:hAnsi="Calibri"/>
                <w:b/>
                <w:bCs/>
                <w:color w:val="000000" w:themeColor="text1"/>
                <w:sz w:val="22"/>
                <w:szCs w:val="22"/>
                <w:lang w:val="en-AU"/>
              </w:rPr>
              <w:t xml:space="preserve"> skills</w:t>
            </w:r>
          </w:p>
          <w:p w14:paraId="5BD3AE85" w14:textId="6677D24E" w:rsidR="6084F0D6" w:rsidRPr="002F1E14" w:rsidRDefault="61665303" w:rsidP="13DB2263">
            <w:pPr>
              <w:spacing w:after="120" w:line="276" w:lineRule="auto"/>
              <w:rPr>
                <w:rFonts w:ascii="Calibri" w:eastAsia="Calibri" w:hAnsi="Calibri" w:cs="Calibri"/>
                <w:color w:val="000000" w:themeColor="text1"/>
                <w:sz w:val="22"/>
                <w:szCs w:val="22"/>
                <w:lang w:val="en-AU"/>
              </w:rPr>
            </w:pPr>
            <w:r w:rsidRPr="13DB2263">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6084F0D6" w14:paraId="66A1B924" w14:textId="77777777" w:rsidTr="13DB2263">
        <w:trPr>
          <w:trHeight w:val="300"/>
        </w:trPr>
        <w:tc>
          <w:tcPr>
            <w:tcW w:w="9315"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529C0CEC" w14:textId="6A9417C4" w:rsidR="6084F0D6" w:rsidRDefault="2A6045AF" w:rsidP="6084F0D6">
            <w:pPr>
              <w:spacing w:after="120" w:line="276" w:lineRule="auto"/>
              <w:rPr>
                <w:rFonts w:ascii="Calibri" w:eastAsia="Calibri" w:hAnsi="Calibri" w:cs="Calibri"/>
                <w:sz w:val="22"/>
                <w:szCs w:val="22"/>
              </w:rPr>
            </w:pPr>
            <w:r w:rsidRPr="2DDEEDAC">
              <w:rPr>
                <w:rFonts w:ascii="Calibri" w:eastAsia="Calibri" w:hAnsi="Calibri" w:cs="Calibri"/>
                <w:b/>
                <w:bCs/>
                <w:sz w:val="22"/>
                <w:szCs w:val="22"/>
                <w:lang w:val="en-AU"/>
              </w:rPr>
              <w:t>Range of conditions</w:t>
            </w:r>
          </w:p>
          <w:p w14:paraId="71102341" w14:textId="36C0253F" w:rsidR="6084F0D6" w:rsidRPr="002F1E14" w:rsidRDefault="6084F0D6" w:rsidP="2DDEEDAC">
            <w:pPr>
              <w:spacing w:after="120" w:line="276" w:lineRule="auto"/>
              <w:rPr>
                <w:rFonts w:ascii="Calibri" w:hAnsi="Calibri"/>
                <w:sz w:val="22"/>
                <w:szCs w:val="22"/>
              </w:rPr>
            </w:pPr>
          </w:p>
        </w:tc>
      </w:tr>
      <w:tr w:rsidR="00865202" w:rsidRPr="00865202" w14:paraId="5A2D4A84" w14:textId="77777777" w:rsidTr="13DB2263">
        <w:trPr>
          <w:trHeight w:val="300"/>
        </w:trPr>
        <w:tc>
          <w:tcPr>
            <w:tcW w:w="3105"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BB508BF" w14:textId="14015A8C" w:rsidR="6084F0D6" w:rsidRPr="002F1E14" w:rsidRDefault="2A6045AF"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Unit mapping information</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43414FB" w14:textId="56D79B90" w:rsidR="6084F0D6" w:rsidRPr="00B3543C" w:rsidRDefault="46954D48" w:rsidP="002F1E14">
            <w:pPr>
              <w:spacing w:after="120" w:line="276" w:lineRule="auto"/>
              <w:rPr>
                <w:rFonts w:ascii="Calibri" w:hAnsi="Calibri"/>
                <w:color w:val="000000" w:themeColor="text1"/>
                <w:sz w:val="22"/>
                <w:szCs w:val="22"/>
                <w:lang w:val="en-AU"/>
              </w:rPr>
            </w:pPr>
            <w:r w:rsidRPr="002F1E14">
              <w:rPr>
                <w:rFonts w:ascii="Calibri" w:eastAsia="Calibri" w:hAnsi="Calibri" w:cs="Calibri"/>
                <w:color w:val="000000" w:themeColor="text1"/>
                <w:sz w:val="22"/>
                <w:szCs w:val="22"/>
                <w:lang w:val="en-AU"/>
              </w:rPr>
              <w:t>HLTHPS011 Measure spirometry supersedes</w:t>
            </w:r>
            <w:r w:rsidRPr="002F1E14">
              <w:rPr>
                <w:rFonts w:ascii="Calibri" w:hAnsi="Calibri"/>
                <w:color w:val="000000" w:themeColor="text1"/>
                <w:sz w:val="22"/>
                <w:szCs w:val="22"/>
                <w:lang w:val="en-AU"/>
              </w:rPr>
              <w:t xml:space="preserve"> and </w:t>
            </w:r>
            <w:r w:rsidRPr="002F1E14">
              <w:rPr>
                <w:rFonts w:ascii="Calibri" w:eastAsia="Calibri" w:hAnsi="Calibri" w:cs="Calibri"/>
                <w:color w:val="000000" w:themeColor="text1"/>
                <w:sz w:val="22"/>
                <w:szCs w:val="22"/>
                <w:lang w:val="en-AU"/>
              </w:rPr>
              <w:t>is</w:t>
            </w:r>
            <w:r w:rsidRPr="002F1E14">
              <w:rPr>
                <w:rFonts w:ascii="Calibri" w:hAnsi="Calibri"/>
                <w:color w:val="000000" w:themeColor="text1"/>
                <w:sz w:val="22"/>
                <w:szCs w:val="22"/>
                <w:lang w:val="en-AU"/>
              </w:rPr>
              <w:t xml:space="preserve"> equivalent </w:t>
            </w:r>
            <w:r w:rsidRPr="002F1E14">
              <w:rPr>
                <w:rFonts w:ascii="Calibri" w:eastAsia="Calibri" w:hAnsi="Calibri" w:cs="Calibri"/>
                <w:color w:val="000000" w:themeColor="text1"/>
                <w:sz w:val="22"/>
                <w:szCs w:val="22"/>
                <w:lang w:val="en-AU"/>
              </w:rPr>
              <w:t>to HLTHPS004 Measure spirometry</w:t>
            </w:r>
          </w:p>
        </w:tc>
      </w:tr>
      <w:tr w:rsidR="00865202" w:rsidRPr="00865202" w14:paraId="5E76AFC6" w14:textId="77777777" w:rsidTr="13DB2263">
        <w:trPr>
          <w:trHeight w:val="300"/>
        </w:trPr>
        <w:tc>
          <w:tcPr>
            <w:tcW w:w="3105" w:type="dxa"/>
            <w:tcBorders>
              <w:top w:val="single" w:sz="6" w:space="0" w:color="181717"/>
              <w:left w:val="single" w:sz="6" w:space="0" w:color="181717"/>
              <w:bottom w:val="single" w:sz="6" w:space="0" w:color="auto"/>
              <w:right w:val="single" w:sz="6" w:space="0" w:color="181717"/>
            </w:tcBorders>
            <w:tcMar>
              <w:left w:w="75" w:type="dxa"/>
              <w:right w:w="45" w:type="dxa"/>
            </w:tcMar>
          </w:tcPr>
          <w:p w14:paraId="3B3F2B8B" w14:textId="262A8EEC"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Links</w:t>
            </w:r>
          </w:p>
        </w:tc>
        <w:tc>
          <w:tcPr>
            <w:tcW w:w="621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16F90F1" w14:textId="3E885811" w:rsidR="00C651CD" w:rsidRPr="00C651CD" w:rsidRDefault="6084F0D6" w:rsidP="6084F0D6">
            <w:pPr>
              <w:spacing w:after="120" w:line="276" w:lineRule="auto"/>
              <w:rPr>
                <w:color w:val="000000" w:themeColor="text1"/>
              </w:rPr>
            </w:pPr>
            <w:r w:rsidRPr="002F1E14">
              <w:rPr>
                <w:rFonts w:ascii="Calibri" w:eastAsia="Calibri" w:hAnsi="Calibri" w:cs="Calibri"/>
                <w:color w:val="000000" w:themeColor="text1"/>
                <w:sz w:val="22"/>
                <w:szCs w:val="22"/>
                <w:lang w:val="en-AU"/>
              </w:rPr>
              <w:t>Link to Companion Volume Implementation Guide.</w:t>
            </w:r>
            <w:r w:rsidRPr="002F1E14">
              <w:rPr>
                <w:rFonts w:ascii="Aptos" w:hAnsi="Aptos"/>
                <w:color w:val="000000" w:themeColor="text1"/>
                <w:u w:val="single"/>
              </w:rPr>
              <w:t xml:space="preserve"> </w:t>
            </w:r>
            <w:hyperlink r:id="rId12">
              <w:r w:rsidR="000347DB" w:rsidRPr="086F0148">
                <w:rPr>
                  <w:rStyle w:val="Hyperlink"/>
                  <w:rFonts w:ascii="Calibri" w:eastAsia="Calibri" w:hAnsi="Calibri" w:cs="Calibri"/>
                  <w:sz w:val="22"/>
                  <w:szCs w:val="22"/>
                  <w:lang w:val="en-AU"/>
                </w:rPr>
                <w:t>https://vetnet.gov.au/Pages/TrainingDocs.aspx?q=ced1390f-48d9-4ab0-bd50-b015e5485705</w:t>
              </w:r>
            </w:hyperlink>
          </w:p>
        </w:tc>
      </w:tr>
    </w:tbl>
    <w:p w14:paraId="388DA4E2" w14:textId="44CBFE72" w:rsidR="00B4390F" w:rsidRPr="002F1E14" w:rsidRDefault="4841C734" w:rsidP="6084F0D6">
      <w:pPr>
        <w:pStyle w:val="Heading1"/>
        <w:spacing w:before="240" w:after="0" w:line="276" w:lineRule="auto"/>
        <w:rPr>
          <w:rFonts w:ascii="Calibri" w:hAnsi="Calibri"/>
          <w:color w:val="000000" w:themeColor="text1"/>
          <w:sz w:val="32"/>
        </w:rPr>
      </w:pPr>
      <w:r w:rsidRPr="002F1E14">
        <w:rPr>
          <w:rFonts w:ascii="Calibri" w:eastAsia="Calibri" w:hAnsi="Calibri" w:cs="Calibri"/>
          <w:b/>
          <w:bCs/>
          <w:color w:val="000000" w:themeColor="text1"/>
          <w:sz w:val="32"/>
          <w:szCs w:val="3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00865202" w:rsidRPr="00865202" w14:paraId="01EF6D35" w14:textId="77777777" w:rsidTr="45B262EC">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4C000FC" w14:textId="180B0737"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Title</w:t>
            </w:r>
          </w:p>
          <w:p w14:paraId="463DCF0F" w14:textId="27F5C314" w:rsidR="6084F0D6" w:rsidRPr="002F1E14" w:rsidRDefault="6084F0D6" w:rsidP="6084F0D6">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20CC021" w14:textId="6B07C700" w:rsidR="6084F0D6" w:rsidRPr="002F1E14" w:rsidRDefault="6084F0D6" w:rsidP="6084F0D6">
            <w:pPr>
              <w:spacing w:after="120" w:line="276" w:lineRule="auto"/>
              <w:rPr>
                <w:rFonts w:ascii="Calibri" w:hAnsi="Calibri"/>
                <w:color w:val="000000" w:themeColor="text1"/>
                <w:sz w:val="22"/>
              </w:rPr>
            </w:pPr>
            <w:r w:rsidRPr="002F1E14">
              <w:rPr>
                <w:rFonts w:ascii="Calibri" w:eastAsia="Calibri" w:hAnsi="Calibri" w:cs="Calibri"/>
                <w:color w:val="000000" w:themeColor="text1"/>
                <w:sz w:val="22"/>
                <w:szCs w:val="22"/>
                <w:lang w:val="en-AU"/>
              </w:rPr>
              <w:t xml:space="preserve">Assessment Requirements for </w:t>
            </w:r>
            <w:r w:rsidR="002E30AF" w:rsidRPr="002F1E14">
              <w:rPr>
                <w:rFonts w:ascii="Calibri" w:eastAsia="Calibri" w:hAnsi="Calibri" w:cs="Calibri"/>
                <w:color w:val="000000" w:themeColor="text1"/>
                <w:sz w:val="22"/>
                <w:szCs w:val="22"/>
                <w:lang w:val="en-AU"/>
              </w:rPr>
              <w:t>HLTHPS011</w:t>
            </w:r>
            <w:r w:rsidRPr="002F1E14">
              <w:rPr>
                <w:rFonts w:ascii="Calibri" w:eastAsia="Calibri" w:hAnsi="Calibri" w:cs="Calibri"/>
                <w:strike/>
                <w:color w:val="000000" w:themeColor="text1"/>
                <w:sz w:val="22"/>
                <w:szCs w:val="22"/>
                <w:lang w:val="en-AU"/>
              </w:rPr>
              <w:t>X</w:t>
            </w:r>
            <w:r w:rsidRPr="002F1E14">
              <w:rPr>
                <w:rFonts w:ascii="Calibri" w:eastAsia="Calibri" w:hAnsi="Calibri" w:cs="Calibri"/>
                <w:color w:val="000000" w:themeColor="text1"/>
                <w:sz w:val="22"/>
                <w:szCs w:val="22"/>
                <w:lang w:val="en-AU"/>
              </w:rPr>
              <w:t xml:space="preserve"> Measure spirometry</w:t>
            </w:r>
          </w:p>
        </w:tc>
      </w:tr>
      <w:tr w:rsidR="00865202" w:rsidRPr="00865202" w14:paraId="7A33CFC3" w14:textId="77777777" w:rsidTr="45B262EC">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37D3239" w14:textId="5868677D" w:rsidR="6084F0D6" w:rsidRPr="00B31583" w:rsidRDefault="6084F0D6" w:rsidP="6084F0D6">
            <w:pPr>
              <w:spacing w:after="0"/>
              <w:rPr>
                <w:rFonts w:ascii="Calibri" w:hAnsi="Calibri"/>
                <w:b/>
                <w:bCs/>
                <w:color w:val="000000" w:themeColor="text1"/>
                <w:sz w:val="22"/>
              </w:rPr>
            </w:pPr>
            <w:r w:rsidRPr="00B31583">
              <w:rPr>
                <w:rFonts w:ascii="Calibri" w:eastAsia="Calibri" w:hAnsi="Calibri" w:cs="Calibri"/>
                <w:b/>
                <w:bCs/>
                <w:color w:val="000000" w:themeColor="text1"/>
                <w:sz w:val="22"/>
                <w:szCs w:val="22"/>
              </w:rPr>
              <w:t>Performance evidence</w:t>
            </w:r>
          </w:p>
          <w:p w14:paraId="44E3DC06" w14:textId="5DFEF0E0" w:rsidR="6084F0D6" w:rsidRPr="00865202" w:rsidRDefault="6084F0D6" w:rsidP="6084F0D6">
            <w:pPr>
              <w:spacing w:after="0"/>
              <w:rPr>
                <w:rFonts w:ascii="Calibri" w:hAnsi="Calibri"/>
                <w:color w:val="000000" w:themeColor="text1"/>
                <w:sz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F064F83" w14:textId="79B442D3" w:rsidR="6084F0D6" w:rsidRPr="00865202" w:rsidRDefault="6084F0D6" w:rsidP="6084F0D6">
            <w:pPr>
              <w:spacing w:after="0"/>
              <w:rPr>
                <w:rFonts w:ascii="Calibri" w:hAnsi="Calibri"/>
                <w:color w:val="000000" w:themeColor="text1"/>
                <w:sz w:val="22"/>
              </w:rPr>
            </w:pPr>
            <w:r w:rsidRPr="00865202">
              <w:rPr>
                <w:rFonts w:ascii="Calibri" w:eastAsia="Calibri" w:hAnsi="Calibri" w:cs="Calibri"/>
                <w:color w:val="000000" w:themeColor="text1"/>
                <w:sz w:val="22"/>
                <w:szCs w:val="22"/>
              </w:rPr>
              <w:t xml:space="preserve">The candidate must show evidence of the ability to complete tasks outlined in elements and performance criteria of this unit, manage tasks and manage contingencies in the context of the job role. </w:t>
            </w:r>
          </w:p>
          <w:p w14:paraId="153991B2" w14:textId="7A10ABF2" w:rsidR="6084F0D6" w:rsidRPr="00865202" w:rsidRDefault="6084F0D6" w:rsidP="6084F0D6">
            <w:pPr>
              <w:spacing w:after="0"/>
              <w:rPr>
                <w:rFonts w:ascii="Calibri" w:hAnsi="Calibri"/>
                <w:color w:val="000000" w:themeColor="text1"/>
                <w:sz w:val="22"/>
              </w:rPr>
            </w:pPr>
            <w:r w:rsidRPr="00865202">
              <w:rPr>
                <w:rFonts w:ascii="Calibri" w:eastAsia="Calibri" w:hAnsi="Calibri" w:cs="Calibri"/>
                <w:color w:val="000000" w:themeColor="text1"/>
                <w:sz w:val="22"/>
                <w:szCs w:val="22"/>
              </w:rPr>
              <w:t>There must be evidence that the candidate has:</w:t>
            </w:r>
          </w:p>
          <w:p w14:paraId="234FAE01" w14:textId="09378957" w:rsidR="6084F0D6" w:rsidRPr="00865202" w:rsidRDefault="6084F0D6" w:rsidP="52B1CA19">
            <w:pPr>
              <w:pStyle w:val="ListParagraph"/>
              <w:numPr>
                <w:ilvl w:val="0"/>
                <w:numId w:val="3"/>
              </w:numPr>
              <w:spacing w:after="0"/>
              <w:rPr>
                <w:rFonts w:ascii="Calibri" w:hAnsi="Calibri"/>
                <w:color w:val="000000" w:themeColor="text1"/>
              </w:rPr>
            </w:pPr>
            <w:r w:rsidRPr="45B262EC">
              <w:rPr>
                <w:rFonts w:ascii="Calibri" w:eastAsia="Calibri" w:hAnsi="Calibri" w:cs="Calibri"/>
                <w:color w:val="000000" w:themeColor="text1"/>
                <w:sz w:val="22"/>
                <w:szCs w:val="22"/>
              </w:rPr>
              <w:t xml:space="preserve">followed established technical, infection control and safety procedures to produce spirometry measurements for at least 3 different </w:t>
            </w:r>
            <w:r w:rsidR="23646CF5" w:rsidRPr="45B262EC">
              <w:rPr>
                <w:rFonts w:ascii="Calibri" w:eastAsia="Calibri" w:hAnsi="Calibri" w:cs="Calibri"/>
                <w:color w:val="000000" w:themeColor="text1"/>
                <w:sz w:val="22"/>
                <w:szCs w:val="22"/>
              </w:rPr>
              <w:t>individuals</w:t>
            </w:r>
            <w:r w:rsidRPr="45B262EC">
              <w:rPr>
                <w:rFonts w:ascii="Calibri" w:eastAsia="Calibri" w:hAnsi="Calibri" w:cs="Calibri"/>
                <w:color w:val="000000" w:themeColor="text1"/>
                <w:sz w:val="22"/>
                <w:szCs w:val="22"/>
              </w:rPr>
              <w:t xml:space="preserve"> that accurately measure</w:t>
            </w:r>
            <w:r w:rsidR="461B7BDB" w:rsidRPr="45B262EC">
              <w:rPr>
                <w:rFonts w:ascii="Calibri" w:eastAsia="Calibri" w:hAnsi="Calibri" w:cs="Calibri"/>
                <w:color w:val="000000" w:themeColor="text1"/>
                <w:sz w:val="22"/>
                <w:szCs w:val="22"/>
              </w:rPr>
              <w:t>s</w:t>
            </w:r>
            <w:r w:rsidRPr="45B262EC">
              <w:rPr>
                <w:rFonts w:ascii="Calibri" w:eastAsia="Calibri" w:hAnsi="Calibri" w:cs="Calibri"/>
                <w:color w:val="000000" w:themeColor="text1"/>
                <w:sz w:val="22"/>
                <w:szCs w:val="22"/>
              </w:rPr>
              <w:t xml:space="preserve"> the maximal expiratory ventilatory capacity</w:t>
            </w:r>
            <w:r w:rsidRPr="45B262EC">
              <w:rPr>
                <w:rFonts w:ascii="Calibri" w:hAnsi="Calibri"/>
                <w:color w:val="000000" w:themeColor="text1"/>
                <w:sz w:val="22"/>
                <w:szCs w:val="22"/>
              </w:rPr>
              <w:t>, including</w:t>
            </w:r>
            <w:r w:rsidRPr="45B262EC">
              <w:rPr>
                <w:rFonts w:ascii="Calibri" w:eastAsia="Calibri" w:hAnsi="Calibri" w:cs="Calibri"/>
                <w:color w:val="000000" w:themeColor="text1"/>
                <w:sz w:val="22"/>
                <w:szCs w:val="22"/>
              </w:rPr>
              <w:t>:</w:t>
            </w:r>
          </w:p>
          <w:p w14:paraId="68AB2363" w14:textId="77777777" w:rsidR="00B10C03" w:rsidRPr="00B10C03" w:rsidRDefault="6084F0D6" w:rsidP="00543739">
            <w:pPr>
              <w:pStyle w:val="ListParagraph"/>
              <w:numPr>
                <w:ilvl w:val="0"/>
                <w:numId w:val="2"/>
              </w:numPr>
              <w:spacing w:after="0"/>
              <w:rPr>
                <w:rFonts w:ascii="Calibri" w:hAnsi="Calibri"/>
                <w:color w:val="000000" w:themeColor="text1"/>
                <w:sz w:val="22"/>
              </w:rPr>
            </w:pPr>
            <w:r w:rsidRPr="00865202">
              <w:rPr>
                <w:rFonts w:ascii="Calibri" w:hAnsi="Calibri"/>
                <w:color w:val="000000" w:themeColor="text1"/>
                <w:sz w:val="22"/>
                <w:szCs w:val="22"/>
              </w:rPr>
              <w:t>at least 1 spirometry measurement in a simulated environment</w:t>
            </w:r>
            <w:r w:rsidR="00865202" w:rsidRPr="002F1E14">
              <w:rPr>
                <w:rFonts w:ascii="Calibri" w:hAnsi="Calibri"/>
                <w:color w:val="000000" w:themeColor="text1"/>
                <w:sz w:val="22"/>
                <w:szCs w:val="22"/>
              </w:rPr>
              <w:t xml:space="preserve"> </w:t>
            </w:r>
          </w:p>
          <w:p w14:paraId="6ED86A2F" w14:textId="62F3DE1A" w:rsidR="6084F0D6" w:rsidRPr="00865202" w:rsidRDefault="6084F0D6" w:rsidP="00543739">
            <w:pPr>
              <w:pStyle w:val="ListParagraph"/>
              <w:numPr>
                <w:ilvl w:val="0"/>
                <w:numId w:val="2"/>
              </w:numPr>
              <w:spacing w:after="0"/>
              <w:rPr>
                <w:rFonts w:ascii="Calibri" w:hAnsi="Calibri"/>
                <w:color w:val="000000" w:themeColor="text1"/>
                <w:sz w:val="22"/>
                <w:szCs w:val="22"/>
              </w:rPr>
            </w:pPr>
            <w:r w:rsidRPr="1FA8FAB2">
              <w:rPr>
                <w:rFonts w:ascii="Calibri" w:hAnsi="Calibri"/>
                <w:color w:val="000000" w:themeColor="text1"/>
                <w:sz w:val="22"/>
                <w:szCs w:val="22"/>
              </w:rPr>
              <w:lastRenderedPageBreak/>
              <w:t>at least 2 spirometry measurements</w:t>
            </w:r>
            <w:r w:rsidR="00C5199F">
              <w:rPr>
                <w:rFonts w:ascii="Calibri" w:hAnsi="Calibri"/>
                <w:color w:val="000000" w:themeColor="text1"/>
                <w:sz w:val="22"/>
                <w:szCs w:val="22"/>
              </w:rPr>
              <w:t xml:space="preserve"> on at least 2 individuals</w:t>
            </w:r>
            <w:r w:rsidRPr="1FA8FAB2">
              <w:rPr>
                <w:rFonts w:ascii="Calibri" w:hAnsi="Calibri"/>
                <w:color w:val="000000" w:themeColor="text1"/>
                <w:sz w:val="22"/>
                <w:szCs w:val="22"/>
              </w:rPr>
              <w:t xml:space="preserve"> in </w:t>
            </w:r>
            <w:r w:rsidR="31CCC2C8" w:rsidRPr="1FA8FAB2">
              <w:rPr>
                <w:rFonts w:ascii="Calibri" w:hAnsi="Calibri"/>
                <w:color w:val="000000" w:themeColor="text1"/>
                <w:sz w:val="22"/>
                <w:szCs w:val="22"/>
              </w:rPr>
              <w:t>the</w:t>
            </w:r>
            <w:r w:rsidRPr="1FA8FAB2">
              <w:rPr>
                <w:rFonts w:ascii="Calibri" w:hAnsi="Calibri"/>
                <w:color w:val="000000" w:themeColor="text1"/>
                <w:sz w:val="22"/>
                <w:szCs w:val="22"/>
              </w:rPr>
              <w:t xml:space="preserve"> workplace or simulated work environment</w:t>
            </w:r>
            <w:r w:rsidRPr="1FA8FAB2">
              <w:rPr>
                <w:rFonts w:ascii="Calibri" w:hAnsi="Calibri"/>
                <w:color w:val="000000" w:themeColor="text1"/>
                <w:sz w:val="22"/>
                <w:szCs w:val="22"/>
                <w:u w:val="single"/>
              </w:rPr>
              <w:t xml:space="preserve"> </w:t>
            </w:r>
          </w:p>
        </w:tc>
      </w:tr>
      <w:tr w:rsidR="00865202" w:rsidRPr="00865202" w14:paraId="76461A1B" w14:textId="77777777" w:rsidTr="45B262EC">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40F90C7" w14:textId="20F8012B"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lastRenderedPageBreak/>
              <w:t>Knowledge evidence</w:t>
            </w:r>
          </w:p>
          <w:p w14:paraId="0ACD79E7" w14:textId="4E2A70EE" w:rsidR="6084F0D6" w:rsidRPr="002F1E14" w:rsidRDefault="6084F0D6" w:rsidP="6084F0D6">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63CC5C8" w14:textId="39C1EC9D" w:rsidR="6084F0D6" w:rsidRPr="002F1E14" w:rsidRDefault="6084F0D6" w:rsidP="002F1E14">
            <w:pPr>
              <w:spacing w:after="120" w:line="276" w:lineRule="auto"/>
              <w:rPr>
                <w:rFonts w:ascii="Calibri" w:hAnsi="Calibri"/>
                <w:color w:val="000000" w:themeColor="text1"/>
                <w:sz w:val="22"/>
              </w:rPr>
            </w:pPr>
            <w:r w:rsidRPr="002F1E14">
              <w:rPr>
                <w:rFonts w:ascii="Calibri" w:hAnsi="Calibri"/>
                <w:color w:val="000000" w:themeColor="text1"/>
                <w:sz w:val="22"/>
              </w:rPr>
              <w:t xml:space="preserve">The candidate must be able to demonstrate essential knowledge required to effectively complete tasks outlined in elements and performance criteria of this unit, manage tasks and manage contingencies in the context of the work role. </w:t>
            </w:r>
          </w:p>
          <w:p w14:paraId="38B419AB" w14:textId="73862CF8" w:rsidR="6084F0D6" w:rsidRPr="00865202" w:rsidRDefault="6084F0D6" w:rsidP="6084F0D6">
            <w:pPr>
              <w:rPr>
                <w:rFonts w:ascii="Calibri" w:hAnsi="Calibri"/>
                <w:color w:val="000000" w:themeColor="text1"/>
                <w:sz w:val="22"/>
              </w:rPr>
            </w:pPr>
            <w:r w:rsidRPr="002F1E14">
              <w:rPr>
                <w:rFonts w:ascii="Calibri" w:hAnsi="Calibri"/>
                <w:color w:val="000000" w:themeColor="text1"/>
                <w:sz w:val="22"/>
              </w:rPr>
              <w:t>This includes knowledge of:</w:t>
            </w:r>
          </w:p>
          <w:p w14:paraId="29CCEFD1" w14:textId="37193348"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purpose, principles and protocols of spirometry</w:t>
            </w:r>
          </w:p>
          <w:p w14:paraId="3B7A21AC" w14:textId="550CD83B"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legal and ethical considerations for spirometry, including:</w:t>
            </w:r>
          </w:p>
          <w:p w14:paraId="0A79D403" w14:textId="2EA11B25"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duty of care</w:t>
            </w:r>
          </w:p>
          <w:p w14:paraId="23A3CD10" w14:textId="29BFF211"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informed consent</w:t>
            </w:r>
          </w:p>
          <w:p w14:paraId="13BE6E20" w14:textId="12C15E22"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records management</w:t>
            </w:r>
          </w:p>
          <w:p w14:paraId="13DF70B4" w14:textId="4B3FD137"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privacy, confidentiality and disclosure</w:t>
            </w:r>
          </w:p>
          <w:p w14:paraId="26B0DEE4" w14:textId="7828E7EE"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industry standards</w:t>
            </w:r>
          </w:p>
          <w:p w14:paraId="778C7465" w14:textId="5E74F34C"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work role boundaries – responsibilities and limitations</w:t>
            </w:r>
          </w:p>
          <w:p w14:paraId="772D740D" w14:textId="3F49B792"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basic pharmacology related to respiratory function relevant for spirometry measurement</w:t>
            </w:r>
          </w:p>
          <w:p w14:paraId="6F0DF6D3" w14:textId="4AA5AACD"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anatomy and physiology relevant for understanding and conducting spirometry</w:t>
            </w:r>
          </w:p>
          <w:p w14:paraId="7A4D8AD3" w14:textId="332FA511"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set up, operation and routine maintenance of spirometry equipment</w:t>
            </w:r>
          </w:p>
          <w:p w14:paraId="437C80C8" w14:textId="52741314"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patterns of normal/abnormal results related to both respiratory disease and technical factors relevant for spirometry measurement</w:t>
            </w:r>
          </w:p>
          <w:p w14:paraId="5CBA05EA" w14:textId="2A2FA736"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features of technically correct recordings, including:</w:t>
            </w:r>
          </w:p>
          <w:p w14:paraId="55CD73FB" w14:textId="5F9C8F78"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no hesitation at start</w:t>
            </w:r>
          </w:p>
          <w:p w14:paraId="44AF6425" w14:textId="0D64340F"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evidence of maximal effort</w:t>
            </w:r>
          </w:p>
          <w:p w14:paraId="641E76BB" w14:textId="42FEB106"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no cough within first second</w:t>
            </w:r>
          </w:p>
          <w:p w14:paraId="5401165A" w14:textId="55A9227F"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end of test criteria met</w:t>
            </w:r>
          </w:p>
          <w:p w14:paraId="6269CEBF" w14:textId="756201C9"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reproducibility</w:t>
            </w:r>
          </w:p>
          <w:p w14:paraId="11DFA76E" w14:textId="2F2436D4"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mathematical and statistical information relevant for spirometry measurement</w:t>
            </w:r>
          </w:p>
          <w:p w14:paraId="17EBCCCB" w14:textId="6AADD64B" w:rsidR="6084F0D6" w:rsidRPr="00865202" w:rsidRDefault="6084F0D6" w:rsidP="52B1CA19">
            <w:pPr>
              <w:pStyle w:val="ListParagraph"/>
              <w:numPr>
                <w:ilvl w:val="0"/>
                <w:numId w:val="4"/>
              </w:numPr>
              <w:shd w:val="clear" w:color="auto" w:fill="FFFFFF" w:themeFill="background1"/>
              <w:spacing w:after="0"/>
              <w:rPr>
                <w:rFonts w:ascii="Calibri" w:hAnsi="Calibri"/>
                <w:color w:val="000000" w:themeColor="text1"/>
              </w:rPr>
            </w:pPr>
            <w:r w:rsidRPr="52B1CA19">
              <w:rPr>
                <w:rFonts w:ascii="Calibri" w:hAnsi="Calibri"/>
                <w:color w:val="000000" w:themeColor="text1"/>
                <w:sz w:val="22"/>
                <w:szCs w:val="22"/>
              </w:rPr>
              <w:t>reference values required for spirometry measurement and the factors that contribute to calculation of</w:t>
            </w:r>
            <w:r w:rsidR="223F56EA" w:rsidRPr="52B1CA19">
              <w:rPr>
                <w:rFonts w:ascii="Calibri" w:hAnsi="Calibri"/>
                <w:color w:val="000000" w:themeColor="text1"/>
                <w:sz w:val="22"/>
                <w:szCs w:val="22"/>
              </w:rPr>
              <w:t xml:space="preserve"> </w:t>
            </w:r>
            <w:r w:rsidR="223F56EA" w:rsidRPr="52B1CA19">
              <w:rPr>
                <w:rFonts w:ascii="Calibri" w:eastAsia="Calibri" w:hAnsi="Calibri" w:cs="Calibri"/>
                <w:color w:val="000000" w:themeColor="text1"/>
                <w:sz w:val="22"/>
                <w:szCs w:val="22"/>
              </w:rPr>
              <w:t xml:space="preserve">individual’s </w:t>
            </w:r>
            <w:r w:rsidRPr="52B1CA19">
              <w:rPr>
                <w:rFonts w:ascii="Calibri" w:hAnsi="Calibri"/>
                <w:color w:val="000000" w:themeColor="text1"/>
                <w:sz w:val="22"/>
                <w:szCs w:val="22"/>
              </w:rPr>
              <w:t>reference values and how to incorporate these, including:</w:t>
            </w:r>
          </w:p>
          <w:p w14:paraId="1075E542" w14:textId="002DB826"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weight</w:t>
            </w:r>
          </w:p>
          <w:p w14:paraId="369C0509" w14:textId="3A963EEE"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height</w:t>
            </w:r>
          </w:p>
          <w:p w14:paraId="487E0754" w14:textId="53A8340B"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age</w:t>
            </w:r>
          </w:p>
          <w:p w14:paraId="2F4BAEFB" w14:textId="3BA05CBE"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gender</w:t>
            </w:r>
          </w:p>
          <w:p w14:paraId="43EF810F" w14:textId="61BD179D"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lastRenderedPageBreak/>
              <w:t>race</w:t>
            </w:r>
          </w:p>
          <w:p w14:paraId="77E42BAD" w14:textId="199ECE6E"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how to convert volumes from atmospheric temperature and pressure (ATP) to body temperature and pressure saturated (BTPS)</w:t>
            </w:r>
          </w:p>
          <w:p w14:paraId="69C1322B" w14:textId="438B2EB6" w:rsidR="6084F0D6" w:rsidRPr="00865202" w:rsidRDefault="6084F0D6" w:rsidP="52B1CA19">
            <w:pPr>
              <w:pStyle w:val="ListParagraph"/>
              <w:numPr>
                <w:ilvl w:val="0"/>
                <w:numId w:val="4"/>
              </w:numPr>
              <w:shd w:val="clear" w:color="auto" w:fill="FFFFFF" w:themeFill="background1"/>
              <w:spacing w:after="0"/>
              <w:rPr>
                <w:rFonts w:ascii="Calibri" w:hAnsi="Calibri"/>
                <w:color w:val="000000" w:themeColor="text1"/>
              </w:rPr>
            </w:pPr>
            <w:r w:rsidRPr="45B262EC">
              <w:rPr>
                <w:rFonts w:ascii="Calibri" w:hAnsi="Calibri"/>
                <w:color w:val="000000" w:themeColor="text1"/>
                <w:sz w:val="22"/>
                <w:szCs w:val="22"/>
              </w:rPr>
              <w:t xml:space="preserve">common causes of </w:t>
            </w:r>
            <w:r w:rsidR="590FA50A" w:rsidRPr="45B262EC">
              <w:rPr>
                <w:rFonts w:ascii="Calibri" w:eastAsia="Calibri" w:hAnsi="Calibri" w:cs="Calibri"/>
                <w:color w:val="000000" w:themeColor="text1"/>
                <w:sz w:val="22"/>
                <w:szCs w:val="22"/>
              </w:rPr>
              <w:t>individual</w:t>
            </w:r>
            <w:r w:rsidR="1A4B8CD9" w:rsidRPr="45B262EC">
              <w:rPr>
                <w:rFonts w:ascii="Calibri" w:eastAsia="Calibri" w:hAnsi="Calibri" w:cs="Calibri"/>
                <w:color w:val="000000" w:themeColor="text1"/>
                <w:sz w:val="22"/>
                <w:szCs w:val="22"/>
              </w:rPr>
              <w:t xml:space="preserve"> </w:t>
            </w:r>
            <w:r w:rsidRPr="45B262EC">
              <w:rPr>
                <w:rFonts w:ascii="Calibri" w:hAnsi="Calibri"/>
                <w:color w:val="000000" w:themeColor="text1"/>
                <w:sz w:val="22"/>
                <w:szCs w:val="22"/>
              </w:rPr>
              <w:t>non</w:t>
            </w:r>
            <w:r w:rsidR="65702747" w:rsidRPr="45B262EC">
              <w:rPr>
                <w:rFonts w:ascii="Calibri" w:hAnsi="Calibri"/>
                <w:color w:val="000000" w:themeColor="text1"/>
                <w:sz w:val="22"/>
                <w:szCs w:val="22"/>
              </w:rPr>
              <w:t>-</w:t>
            </w:r>
            <w:r w:rsidRPr="45B262EC">
              <w:rPr>
                <w:rFonts w:ascii="Calibri" w:hAnsi="Calibri"/>
                <w:color w:val="000000" w:themeColor="text1"/>
                <w:sz w:val="22"/>
                <w:szCs w:val="22"/>
              </w:rPr>
              <w:t>compliance in spirometry and the appropriate remedies</w:t>
            </w:r>
          </w:p>
          <w:p w14:paraId="7086B9E4" w14:textId="2B380246" w:rsidR="6084F0D6" w:rsidRPr="00865202" w:rsidRDefault="6084F0D6" w:rsidP="52B1CA19">
            <w:pPr>
              <w:pStyle w:val="ListParagraph"/>
              <w:numPr>
                <w:ilvl w:val="0"/>
                <w:numId w:val="4"/>
              </w:numPr>
              <w:shd w:val="clear" w:color="auto" w:fill="FFFFFF" w:themeFill="background1"/>
              <w:spacing w:after="0"/>
              <w:rPr>
                <w:rFonts w:ascii="Calibri" w:hAnsi="Calibri"/>
                <w:color w:val="000000" w:themeColor="text1"/>
                <w:sz w:val="22"/>
                <w:szCs w:val="22"/>
              </w:rPr>
            </w:pPr>
            <w:r w:rsidRPr="52B1CA19">
              <w:rPr>
                <w:rFonts w:ascii="Calibri" w:hAnsi="Calibri"/>
                <w:color w:val="000000" w:themeColor="text1"/>
                <w:sz w:val="22"/>
                <w:szCs w:val="22"/>
              </w:rPr>
              <w:t xml:space="preserve">complications and contraindications for </w:t>
            </w:r>
            <w:r w:rsidR="6B79649E" w:rsidRPr="52B1CA19">
              <w:rPr>
                <w:rFonts w:ascii="Calibri" w:hAnsi="Calibri"/>
                <w:color w:val="000000" w:themeColor="text1"/>
                <w:sz w:val="22"/>
                <w:szCs w:val="22"/>
              </w:rPr>
              <w:t>individuals</w:t>
            </w:r>
            <w:r w:rsidRPr="52B1CA19">
              <w:rPr>
                <w:rFonts w:ascii="Calibri" w:hAnsi="Calibri"/>
                <w:color w:val="000000" w:themeColor="text1"/>
                <w:sz w:val="22"/>
                <w:szCs w:val="22"/>
              </w:rPr>
              <w:t xml:space="preserve"> undergoing spirometry measurement, and how to respond</w:t>
            </w:r>
          </w:p>
          <w:p w14:paraId="022B78B4" w14:textId="1EB7A5DD"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emergency procedures specific to spirometry instrument quality control procedures, including:</w:t>
            </w:r>
          </w:p>
          <w:p w14:paraId="67481751" w14:textId="4011C756"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calibration</w:t>
            </w:r>
          </w:p>
          <w:p w14:paraId="404AA026" w14:textId="26F37EF6" w:rsidR="6084F0D6" w:rsidRPr="00865202" w:rsidRDefault="6084F0D6" w:rsidP="00543739">
            <w:pPr>
              <w:pStyle w:val="ListParagraph"/>
              <w:numPr>
                <w:ilvl w:val="1"/>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biological control measures</w:t>
            </w:r>
          </w:p>
          <w:p w14:paraId="2A358DD5" w14:textId="22A517CC"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relevance of environmental factors in spirometry, including temperature and humidity</w:t>
            </w:r>
          </w:p>
          <w:p w14:paraId="57F418D8" w14:textId="5A62F750" w:rsidR="6084F0D6" w:rsidRPr="00865202" w:rsidRDefault="6084F0D6" w:rsidP="00543739">
            <w:pPr>
              <w:pStyle w:val="ListParagraph"/>
              <w:numPr>
                <w:ilvl w:val="0"/>
                <w:numId w:val="4"/>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features and functions of respiratory therapy products</w:t>
            </w:r>
          </w:p>
          <w:p w14:paraId="35D448E1" w14:textId="57DE9435" w:rsidR="6084F0D6" w:rsidRPr="00865202" w:rsidRDefault="6084F0D6" w:rsidP="6084F0D6">
            <w:pPr>
              <w:spacing w:after="0"/>
              <w:rPr>
                <w:rFonts w:ascii="Calibri" w:eastAsia="Calibri" w:hAnsi="Calibri" w:cs="Calibri"/>
                <w:color w:val="000000" w:themeColor="text1"/>
                <w:sz w:val="22"/>
                <w:szCs w:val="22"/>
              </w:rPr>
            </w:pPr>
          </w:p>
        </w:tc>
      </w:tr>
      <w:tr w:rsidR="00865202" w:rsidRPr="00865202" w14:paraId="6FE2B0C7" w14:textId="77777777" w:rsidTr="45B262EC">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AD48BF3" w14:textId="39301AE0"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lastRenderedPageBreak/>
              <w:t>Assessment conditions</w:t>
            </w:r>
          </w:p>
          <w:p w14:paraId="0E7F630F" w14:textId="06DFD669" w:rsidR="6084F0D6" w:rsidRPr="002F1E14" w:rsidRDefault="6084F0D6" w:rsidP="6084F0D6">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06914A2" w14:textId="68D1BB26" w:rsidR="6084F0D6" w:rsidRPr="002F1E14" w:rsidRDefault="6084F0D6" w:rsidP="6084F0D6">
            <w:pPr>
              <w:shd w:val="clear" w:color="auto" w:fill="FFFFFF" w:themeFill="background1"/>
              <w:spacing w:after="240"/>
              <w:rPr>
                <w:rFonts w:ascii="Calibri" w:hAnsi="Calibri"/>
                <w:color w:val="000000" w:themeColor="text1"/>
                <w:sz w:val="22"/>
              </w:rPr>
            </w:pPr>
            <w:r w:rsidRPr="00865202">
              <w:rPr>
                <w:rFonts w:ascii="Calibri" w:hAnsi="Calibri"/>
                <w:color w:val="000000" w:themeColor="text1"/>
                <w:sz w:val="22"/>
                <w:lang w:val="en-AU"/>
              </w:rPr>
              <w:t xml:space="preserve">All aspects of the performance evidence must be demonstrated using simulation prior to </w:t>
            </w:r>
            <w:r w:rsidRPr="002F1E14">
              <w:rPr>
                <w:rFonts w:ascii="Calibri" w:eastAsia="Calibri" w:hAnsi="Calibri" w:cs="Calibri"/>
                <w:color w:val="000000" w:themeColor="text1"/>
                <w:sz w:val="22"/>
                <w:szCs w:val="22"/>
                <w:lang w:val="en-AU"/>
              </w:rPr>
              <w:t>demonstration</w:t>
            </w:r>
            <w:r w:rsidRPr="00865202">
              <w:rPr>
                <w:rFonts w:ascii="Calibri" w:hAnsi="Calibri"/>
                <w:color w:val="000000" w:themeColor="text1"/>
                <w:sz w:val="22"/>
                <w:lang w:val="en-AU"/>
              </w:rPr>
              <w:t xml:space="preserve"> in a clinical workplace setting or an environment that reflects a real workplace</w:t>
            </w:r>
            <w:r w:rsidRPr="002F1E14">
              <w:rPr>
                <w:rFonts w:ascii="Calibri" w:eastAsia="Calibri" w:hAnsi="Calibri" w:cs="Calibri"/>
                <w:color w:val="000000" w:themeColor="text1"/>
                <w:sz w:val="22"/>
                <w:szCs w:val="22"/>
                <w:lang w:val="en-AU"/>
              </w:rPr>
              <w:t>.</w:t>
            </w:r>
            <w:r w:rsidRPr="00865202">
              <w:rPr>
                <w:rFonts w:ascii="Calibri" w:hAnsi="Calibri"/>
                <w:color w:val="000000" w:themeColor="text1"/>
                <w:sz w:val="22"/>
                <w:lang w:val="en-AU"/>
              </w:rPr>
              <w:t xml:space="preserve"> </w:t>
            </w:r>
          </w:p>
          <w:p w14:paraId="150DEBC5" w14:textId="7E25A712" w:rsidR="6084F0D6" w:rsidRPr="002F1E14" w:rsidRDefault="6084F0D6" w:rsidP="6084F0D6">
            <w:pPr>
              <w:shd w:val="clear" w:color="auto" w:fill="FFFFFF" w:themeFill="background1"/>
              <w:spacing w:after="240"/>
              <w:rPr>
                <w:rFonts w:ascii="Calibri" w:hAnsi="Calibri"/>
                <w:color w:val="000000" w:themeColor="text1"/>
                <w:sz w:val="22"/>
              </w:rPr>
            </w:pPr>
            <w:r w:rsidRPr="002F1E14">
              <w:rPr>
                <w:rFonts w:ascii="Calibri" w:eastAsia="Calibri" w:hAnsi="Calibri" w:cs="Calibri"/>
                <w:color w:val="000000" w:themeColor="text1"/>
                <w:sz w:val="22"/>
                <w:szCs w:val="22"/>
              </w:rPr>
              <w:t>The following conditions must be met for this unit:</w:t>
            </w:r>
          </w:p>
          <w:p w14:paraId="2283EDAF" w14:textId="622093FA" w:rsidR="6084F0D6" w:rsidRPr="002F1E14" w:rsidRDefault="6084F0D6" w:rsidP="00543739">
            <w:pPr>
              <w:pStyle w:val="ListParagraph"/>
              <w:numPr>
                <w:ilvl w:val="0"/>
                <w:numId w:val="1"/>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use of suitable facilities, equipment and resources, including:</w:t>
            </w:r>
          </w:p>
          <w:p w14:paraId="18C13147" w14:textId="399379DF" w:rsidR="6084F0D6" w:rsidRPr="002F1E14" w:rsidRDefault="6084F0D6" w:rsidP="00543739">
            <w:pPr>
              <w:pStyle w:val="ListParagraph"/>
              <w:numPr>
                <w:ilvl w:val="1"/>
                <w:numId w:val="1"/>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spirometer</w:t>
            </w:r>
          </w:p>
          <w:p w14:paraId="16BA9CE6" w14:textId="33255D91" w:rsidR="6084F0D6" w:rsidRPr="002F1E14" w:rsidRDefault="002A27D8" w:rsidP="52B1CA19">
            <w:pPr>
              <w:pStyle w:val="ListParagraph"/>
              <w:numPr>
                <w:ilvl w:val="1"/>
                <w:numId w:val="1"/>
              </w:numPr>
              <w:shd w:val="clear" w:color="auto" w:fill="FFFFFF" w:themeFill="background1"/>
              <w:spacing w:after="0"/>
              <w:rPr>
                <w:rFonts w:ascii="Calibri" w:hAnsi="Calibri"/>
                <w:color w:val="000000" w:themeColor="text1"/>
                <w:sz w:val="22"/>
                <w:szCs w:val="22"/>
              </w:rPr>
            </w:pPr>
            <w:r>
              <w:rPr>
                <w:rFonts w:ascii="Calibri" w:hAnsi="Calibri"/>
                <w:color w:val="000000" w:themeColor="text1"/>
                <w:sz w:val="22"/>
                <w:szCs w:val="22"/>
              </w:rPr>
              <w:t>i</w:t>
            </w:r>
            <w:r w:rsidR="4F9441A9" w:rsidRPr="52B1CA19">
              <w:rPr>
                <w:rFonts w:ascii="Calibri" w:hAnsi="Calibri"/>
                <w:color w:val="000000" w:themeColor="text1"/>
                <w:sz w:val="22"/>
                <w:szCs w:val="22"/>
              </w:rPr>
              <w:t>ndividual's</w:t>
            </w:r>
            <w:r w:rsidR="00315BDE">
              <w:rPr>
                <w:rFonts w:ascii="Calibri" w:hAnsi="Calibri"/>
                <w:color w:val="000000" w:themeColor="text1"/>
                <w:sz w:val="22"/>
                <w:szCs w:val="22"/>
              </w:rPr>
              <w:t xml:space="preserve"> </w:t>
            </w:r>
            <w:r w:rsidR="6084F0D6" w:rsidRPr="52B1CA19">
              <w:rPr>
                <w:rFonts w:ascii="Calibri" w:hAnsi="Calibri"/>
                <w:color w:val="000000" w:themeColor="text1"/>
                <w:sz w:val="22"/>
                <w:szCs w:val="22"/>
              </w:rPr>
              <w:t>information</w:t>
            </w:r>
          </w:p>
          <w:p w14:paraId="78152536" w14:textId="4BD70CCD" w:rsidR="6084F0D6" w:rsidRPr="002F1E14" w:rsidRDefault="002A27D8" w:rsidP="00543739">
            <w:pPr>
              <w:pStyle w:val="ListParagraph"/>
              <w:numPr>
                <w:ilvl w:val="1"/>
                <w:numId w:val="1"/>
              </w:numPr>
              <w:shd w:val="clear" w:color="auto" w:fill="FFFFFF" w:themeFill="background1"/>
              <w:spacing w:after="0"/>
              <w:rPr>
                <w:rFonts w:ascii="Calibri" w:hAnsi="Calibri"/>
                <w:color w:val="000000" w:themeColor="text1"/>
                <w:sz w:val="22"/>
              </w:rPr>
            </w:pPr>
            <w:r>
              <w:rPr>
                <w:rFonts w:ascii="Calibri" w:hAnsi="Calibri"/>
                <w:color w:val="000000" w:themeColor="text1"/>
                <w:sz w:val="22"/>
              </w:rPr>
              <w:t xml:space="preserve">documented </w:t>
            </w:r>
            <w:r w:rsidR="6084F0D6" w:rsidRPr="002F1E14">
              <w:rPr>
                <w:rFonts w:ascii="Calibri" w:hAnsi="Calibri"/>
                <w:color w:val="000000" w:themeColor="text1"/>
                <w:sz w:val="22"/>
              </w:rPr>
              <w:t>procedures for candidate to follow</w:t>
            </w:r>
          </w:p>
          <w:p w14:paraId="25A3E68D" w14:textId="0D5308C9" w:rsidR="6084F0D6" w:rsidRPr="002F1E14" w:rsidRDefault="6084F0D6" w:rsidP="00543739">
            <w:pPr>
              <w:pStyle w:val="ListParagraph"/>
              <w:numPr>
                <w:ilvl w:val="0"/>
                <w:numId w:val="1"/>
              </w:numPr>
              <w:shd w:val="clear" w:color="auto" w:fill="FFFFFF" w:themeFill="background1"/>
              <w:spacing w:after="0"/>
              <w:rPr>
                <w:rFonts w:ascii="Calibri" w:hAnsi="Calibri"/>
                <w:color w:val="000000" w:themeColor="text1"/>
                <w:sz w:val="22"/>
              </w:rPr>
            </w:pPr>
            <w:r w:rsidRPr="002F1E14">
              <w:rPr>
                <w:rFonts w:ascii="Calibri" w:hAnsi="Calibri"/>
                <w:color w:val="000000" w:themeColor="text1"/>
                <w:sz w:val="22"/>
              </w:rPr>
              <w:t>modelling of industry operating conditions, including integration of situations requiring problem solving</w:t>
            </w:r>
          </w:p>
          <w:p w14:paraId="59F686D0" w14:textId="3ABA3B6C" w:rsidR="6084F0D6" w:rsidRPr="002F1E14" w:rsidRDefault="6084F0D6" w:rsidP="6084F0D6">
            <w:pPr>
              <w:spacing w:before="120" w:after="0" w:line="276" w:lineRule="auto"/>
              <w:rPr>
                <w:rFonts w:ascii="Calibri" w:hAnsi="Calibri"/>
                <w:color w:val="000000" w:themeColor="text1"/>
                <w:sz w:val="22"/>
              </w:rPr>
            </w:pPr>
            <w:r w:rsidRPr="00865202">
              <w:rPr>
                <w:rFonts w:ascii="Calibri" w:hAnsi="Calibri"/>
                <w:color w:val="000000" w:themeColor="text1"/>
                <w:sz w:val="22"/>
                <w:lang w:val="en-AU"/>
              </w:rPr>
              <w:t>Assessors must satisfy the Standards for Registered Training Organisations’ requirements for assessors and must hold this unit or demonstrate equivalent skills and knowledge to that contained within this unit.</w:t>
            </w:r>
          </w:p>
        </w:tc>
      </w:tr>
      <w:tr w:rsidR="00865202" w:rsidRPr="00865202" w14:paraId="3B053345" w14:textId="77777777" w:rsidTr="45B262EC">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20D4FB3" w14:textId="33393CE0" w:rsidR="6084F0D6" w:rsidRPr="002F1E14" w:rsidRDefault="6084F0D6" w:rsidP="6084F0D6">
            <w:pPr>
              <w:spacing w:after="120" w:line="276" w:lineRule="auto"/>
              <w:rPr>
                <w:rFonts w:ascii="Calibri" w:eastAsia="Calibri" w:hAnsi="Calibri" w:cs="Calibri"/>
                <w:color w:val="000000" w:themeColor="text1"/>
                <w:sz w:val="22"/>
                <w:szCs w:val="22"/>
              </w:rPr>
            </w:pPr>
            <w:r w:rsidRPr="002F1E14">
              <w:rPr>
                <w:rFonts w:ascii="Calibri" w:eastAsia="Calibri" w:hAnsi="Calibri" w:cs="Calibri"/>
                <w:b/>
                <w:bCs/>
                <w:color w:val="000000" w:themeColor="text1"/>
                <w:sz w:val="22"/>
                <w:szCs w:val="22"/>
                <w:lang w:val="en-AU"/>
              </w:rPr>
              <w:t>Links</w:t>
            </w:r>
          </w:p>
          <w:p w14:paraId="1389BA66" w14:textId="5AF1A358" w:rsidR="6084F0D6" w:rsidRPr="002F1E14" w:rsidRDefault="6084F0D6" w:rsidP="6084F0D6">
            <w:pPr>
              <w:spacing w:after="120" w:line="276" w:lineRule="auto"/>
              <w:rPr>
                <w:rFonts w:ascii="Calibri" w:eastAsia="Calibri" w:hAnsi="Calibri" w:cs="Calibri"/>
                <w:color w:val="000000" w:themeColor="text1"/>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8816455" w14:textId="3BFC5CCB" w:rsidR="6084F0D6" w:rsidRPr="00B426AE" w:rsidRDefault="6084F0D6" w:rsidP="6084F0D6">
            <w:pPr>
              <w:spacing w:after="120" w:line="276" w:lineRule="auto"/>
              <w:rPr>
                <w:rFonts w:ascii="Calibri" w:hAnsi="Calibri"/>
                <w:color w:val="000000" w:themeColor="text1"/>
                <w:sz w:val="22"/>
              </w:rPr>
            </w:pPr>
            <w:r w:rsidRPr="002F1E14">
              <w:rPr>
                <w:rFonts w:ascii="Calibri" w:eastAsia="Calibri" w:hAnsi="Calibri" w:cs="Calibri"/>
                <w:color w:val="000000" w:themeColor="text1"/>
                <w:sz w:val="22"/>
                <w:szCs w:val="22"/>
                <w:lang w:val="en-AU"/>
              </w:rPr>
              <w:t xml:space="preserve">Link to Companion Volume Implementation Guide. </w:t>
            </w:r>
            <w:hyperlink r:id="rId13">
              <w:r w:rsidR="000347DB" w:rsidRPr="086F0148">
                <w:rPr>
                  <w:rStyle w:val="Hyperlink"/>
                  <w:rFonts w:ascii="Calibri" w:eastAsia="Calibri" w:hAnsi="Calibri" w:cs="Calibri"/>
                  <w:sz w:val="22"/>
                  <w:szCs w:val="22"/>
                  <w:lang w:val="en-AU"/>
                </w:rPr>
                <w:t>https://vetnet.gov.au/Pages/TrainingDocs.aspx?q=ced1390f-48d9-4ab0-bd50-b015e5485705</w:t>
              </w:r>
            </w:hyperlink>
          </w:p>
        </w:tc>
      </w:tr>
    </w:tbl>
    <w:p w14:paraId="2C078E63" w14:textId="03144083" w:rsidR="00B4390F" w:rsidRDefault="00B4390F"/>
    <w:sectPr w:rsidR="00B4390F">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2C8B" w14:textId="77777777" w:rsidR="00DA7512" w:rsidRDefault="00DA7512" w:rsidP="001C4453">
      <w:pPr>
        <w:spacing w:after="0" w:line="240" w:lineRule="auto"/>
      </w:pPr>
      <w:r>
        <w:separator/>
      </w:r>
    </w:p>
  </w:endnote>
  <w:endnote w:type="continuationSeparator" w:id="0">
    <w:p w14:paraId="095AA78B" w14:textId="77777777" w:rsidR="00DA7512" w:rsidRDefault="00DA7512" w:rsidP="001C4453">
      <w:pPr>
        <w:spacing w:after="0" w:line="240" w:lineRule="auto"/>
      </w:pPr>
      <w:r>
        <w:continuationSeparator/>
      </w:r>
    </w:p>
  </w:endnote>
  <w:endnote w:type="continuationNotice" w:id="1">
    <w:p w14:paraId="510FF30A" w14:textId="77777777" w:rsidR="00DA7512" w:rsidRDefault="00DA7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FD2C" w14:textId="77777777" w:rsidR="001C4453" w:rsidRDefault="001C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FAAE" w14:textId="77777777" w:rsidR="00DA7512" w:rsidRDefault="00DA7512" w:rsidP="001C4453">
      <w:pPr>
        <w:spacing w:after="0" w:line="240" w:lineRule="auto"/>
      </w:pPr>
      <w:r>
        <w:separator/>
      </w:r>
    </w:p>
  </w:footnote>
  <w:footnote w:type="continuationSeparator" w:id="0">
    <w:p w14:paraId="4541118E" w14:textId="77777777" w:rsidR="00DA7512" w:rsidRDefault="00DA7512" w:rsidP="001C4453">
      <w:pPr>
        <w:spacing w:after="0" w:line="240" w:lineRule="auto"/>
      </w:pPr>
      <w:r>
        <w:continuationSeparator/>
      </w:r>
    </w:p>
  </w:footnote>
  <w:footnote w:type="continuationNotice" w:id="1">
    <w:p w14:paraId="2017FCC1" w14:textId="77777777" w:rsidR="00DA7512" w:rsidRDefault="00DA7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B9FD" w14:textId="2C37254C" w:rsidR="001C4453" w:rsidRDefault="001C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3144" w14:textId="64E79619" w:rsidR="001C4453" w:rsidRDefault="001C4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2BDB" w14:textId="2E070CD1" w:rsidR="001C4453" w:rsidRDefault="001C44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lgHDev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C9298"/>
    <w:multiLevelType w:val="hybridMultilevel"/>
    <w:tmpl w:val="F9B8C8C4"/>
    <w:lvl w:ilvl="0" w:tplc="7EC858CC">
      <w:start w:val="1"/>
      <w:numFmt w:val="bullet"/>
      <w:lvlText w:val=""/>
      <w:lvlJc w:val="left"/>
      <w:pPr>
        <w:ind w:left="360" w:hanging="360"/>
      </w:pPr>
      <w:rPr>
        <w:rFonts w:ascii="Symbol" w:hAnsi="Symbol" w:hint="default"/>
      </w:rPr>
    </w:lvl>
    <w:lvl w:ilvl="1" w:tplc="239A57E2">
      <w:start w:val="1"/>
      <w:numFmt w:val="bullet"/>
      <w:lvlText w:val="o"/>
      <w:lvlJc w:val="left"/>
      <w:pPr>
        <w:ind w:left="1440" w:hanging="360"/>
      </w:pPr>
      <w:rPr>
        <w:rFonts w:ascii="Courier New" w:hAnsi="Courier New" w:hint="default"/>
      </w:rPr>
    </w:lvl>
    <w:lvl w:ilvl="2" w:tplc="EC5655D0">
      <w:start w:val="1"/>
      <w:numFmt w:val="bullet"/>
      <w:lvlText w:val=""/>
      <w:lvlJc w:val="left"/>
      <w:pPr>
        <w:ind w:left="2160" w:hanging="360"/>
      </w:pPr>
      <w:rPr>
        <w:rFonts w:ascii="Wingdings" w:hAnsi="Wingdings" w:hint="default"/>
      </w:rPr>
    </w:lvl>
    <w:lvl w:ilvl="3" w:tplc="80C44154">
      <w:start w:val="1"/>
      <w:numFmt w:val="bullet"/>
      <w:lvlText w:val=""/>
      <w:lvlJc w:val="left"/>
      <w:pPr>
        <w:ind w:left="2880" w:hanging="360"/>
      </w:pPr>
      <w:rPr>
        <w:rFonts w:ascii="Symbol" w:hAnsi="Symbol" w:hint="default"/>
      </w:rPr>
    </w:lvl>
    <w:lvl w:ilvl="4" w:tplc="8B0A94CE">
      <w:start w:val="1"/>
      <w:numFmt w:val="bullet"/>
      <w:lvlText w:val="o"/>
      <w:lvlJc w:val="left"/>
      <w:pPr>
        <w:ind w:left="3600" w:hanging="360"/>
      </w:pPr>
      <w:rPr>
        <w:rFonts w:ascii="Courier New" w:hAnsi="Courier New" w:hint="default"/>
      </w:rPr>
    </w:lvl>
    <w:lvl w:ilvl="5" w:tplc="30AEC8A0">
      <w:start w:val="1"/>
      <w:numFmt w:val="bullet"/>
      <w:lvlText w:val=""/>
      <w:lvlJc w:val="left"/>
      <w:pPr>
        <w:ind w:left="4320" w:hanging="360"/>
      </w:pPr>
      <w:rPr>
        <w:rFonts w:ascii="Wingdings" w:hAnsi="Wingdings" w:hint="default"/>
      </w:rPr>
    </w:lvl>
    <w:lvl w:ilvl="6" w:tplc="1A9425FC">
      <w:start w:val="1"/>
      <w:numFmt w:val="bullet"/>
      <w:lvlText w:val=""/>
      <w:lvlJc w:val="left"/>
      <w:pPr>
        <w:ind w:left="5040" w:hanging="360"/>
      </w:pPr>
      <w:rPr>
        <w:rFonts w:ascii="Symbol" w:hAnsi="Symbol" w:hint="default"/>
      </w:rPr>
    </w:lvl>
    <w:lvl w:ilvl="7" w:tplc="B22AA20A">
      <w:start w:val="1"/>
      <w:numFmt w:val="bullet"/>
      <w:lvlText w:val="o"/>
      <w:lvlJc w:val="left"/>
      <w:pPr>
        <w:ind w:left="5760" w:hanging="360"/>
      </w:pPr>
      <w:rPr>
        <w:rFonts w:ascii="Courier New" w:hAnsi="Courier New" w:hint="default"/>
      </w:rPr>
    </w:lvl>
    <w:lvl w:ilvl="8" w:tplc="D7383E5E">
      <w:start w:val="1"/>
      <w:numFmt w:val="bullet"/>
      <w:lvlText w:val=""/>
      <w:lvlJc w:val="left"/>
      <w:pPr>
        <w:ind w:left="6480" w:hanging="360"/>
      </w:pPr>
      <w:rPr>
        <w:rFonts w:ascii="Wingdings" w:hAnsi="Wingdings" w:hint="default"/>
      </w:rPr>
    </w:lvl>
  </w:abstractNum>
  <w:abstractNum w:abstractNumId="1" w15:restartNumberingAfterBreak="0">
    <w:nsid w:val="640DDE7F"/>
    <w:multiLevelType w:val="hybridMultilevel"/>
    <w:tmpl w:val="53844F02"/>
    <w:lvl w:ilvl="0" w:tplc="70BEB106">
      <w:start w:val="1"/>
      <w:numFmt w:val="bullet"/>
      <w:lvlText w:val="o"/>
      <w:lvlJc w:val="left"/>
      <w:pPr>
        <w:ind w:left="720" w:hanging="360"/>
      </w:pPr>
      <w:rPr>
        <w:rFonts w:ascii="Courier New" w:hAnsi="Courier New" w:hint="default"/>
      </w:rPr>
    </w:lvl>
    <w:lvl w:ilvl="1" w:tplc="DF66F310">
      <w:start w:val="1"/>
      <w:numFmt w:val="bullet"/>
      <w:lvlText w:val="o"/>
      <w:lvlJc w:val="left"/>
      <w:pPr>
        <w:ind w:left="1440" w:hanging="360"/>
      </w:pPr>
      <w:rPr>
        <w:rFonts w:ascii="Courier New" w:hAnsi="Courier New" w:hint="default"/>
      </w:rPr>
    </w:lvl>
    <w:lvl w:ilvl="2" w:tplc="2F9CDDCC">
      <w:start w:val="1"/>
      <w:numFmt w:val="bullet"/>
      <w:lvlText w:val=""/>
      <w:lvlJc w:val="left"/>
      <w:pPr>
        <w:ind w:left="2160" w:hanging="360"/>
      </w:pPr>
      <w:rPr>
        <w:rFonts w:ascii="Wingdings" w:hAnsi="Wingdings" w:hint="default"/>
      </w:rPr>
    </w:lvl>
    <w:lvl w:ilvl="3" w:tplc="78864D1A">
      <w:start w:val="1"/>
      <w:numFmt w:val="bullet"/>
      <w:lvlText w:val=""/>
      <w:lvlJc w:val="left"/>
      <w:pPr>
        <w:ind w:left="2880" w:hanging="360"/>
      </w:pPr>
      <w:rPr>
        <w:rFonts w:ascii="Symbol" w:hAnsi="Symbol" w:hint="default"/>
      </w:rPr>
    </w:lvl>
    <w:lvl w:ilvl="4" w:tplc="50B2147C">
      <w:start w:val="1"/>
      <w:numFmt w:val="bullet"/>
      <w:lvlText w:val="o"/>
      <w:lvlJc w:val="left"/>
      <w:pPr>
        <w:ind w:left="3600" w:hanging="360"/>
      </w:pPr>
      <w:rPr>
        <w:rFonts w:ascii="Courier New" w:hAnsi="Courier New" w:hint="default"/>
      </w:rPr>
    </w:lvl>
    <w:lvl w:ilvl="5" w:tplc="25800C64">
      <w:start w:val="1"/>
      <w:numFmt w:val="bullet"/>
      <w:lvlText w:val=""/>
      <w:lvlJc w:val="left"/>
      <w:pPr>
        <w:ind w:left="4320" w:hanging="360"/>
      </w:pPr>
      <w:rPr>
        <w:rFonts w:ascii="Wingdings" w:hAnsi="Wingdings" w:hint="default"/>
      </w:rPr>
    </w:lvl>
    <w:lvl w:ilvl="6" w:tplc="D5FA7558">
      <w:start w:val="1"/>
      <w:numFmt w:val="bullet"/>
      <w:lvlText w:val=""/>
      <w:lvlJc w:val="left"/>
      <w:pPr>
        <w:ind w:left="5040" w:hanging="360"/>
      </w:pPr>
      <w:rPr>
        <w:rFonts w:ascii="Symbol" w:hAnsi="Symbol" w:hint="default"/>
      </w:rPr>
    </w:lvl>
    <w:lvl w:ilvl="7" w:tplc="337ED21C">
      <w:start w:val="1"/>
      <w:numFmt w:val="bullet"/>
      <w:lvlText w:val="o"/>
      <w:lvlJc w:val="left"/>
      <w:pPr>
        <w:ind w:left="5760" w:hanging="360"/>
      </w:pPr>
      <w:rPr>
        <w:rFonts w:ascii="Courier New" w:hAnsi="Courier New" w:hint="default"/>
      </w:rPr>
    </w:lvl>
    <w:lvl w:ilvl="8" w:tplc="3A5EB28E">
      <w:start w:val="1"/>
      <w:numFmt w:val="bullet"/>
      <w:lvlText w:val=""/>
      <w:lvlJc w:val="left"/>
      <w:pPr>
        <w:ind w:left="6480" w:hanging="360"/>
      </w:pPr>
      <w:rPr>
        <w:rFonts w:ascii="Wingdings" w:hAnsi="Wingdings" w:hint="default"/>
      </w:rPr>
    </w:lvl>
  </w:abstractNum>
  <w:abstractNum w:abstractNumId="2" w15:restartNumberingAfterBreak="0">
    <w:nsid w:val="672D105F"/>
    <w:multiLevelType w:val="hybridMultilevel"/>
    <w:tmpl w:val="F5A69DAA"/>
    <w:lvl w:ilvl="0" w:tplc="23A24F4C">
      <w:start w:val="1"/>
      <w:numFmt w:val="bullet"/>
      <w:lvlText w:val=""/>
      <w:lvlJc w:val="left"/>
      <w:pPr>
        <w:ind w:left="720" w:hanging="360"/>
      </w:pPr>
      <w:rPr>
        <w:rFonts w:ascii="Symbol" w:hAnsi="Symbol" w:hint="default"/>
      </w:rPr>
    </w:lvl>
    <w:lvl w:ilvl="1" w:tplc="653C4126">
      <w:start w:val="1"/>
      <w:numFmt w:val="bullet"/>
      <w:lvlText w:val="o"/>
      <w:lvlJc w:val="left"/>
      <w:pPr>
        <w:ind w:left="1440" w:hanging="360"/>
      </w:pPr>
      <w:rPr>
        <w:rFonts w:ascii="Symbol" w:hAnsi="Symbol" w:hint="default"/>
      </w:rPr>
    </w:lvl>
    <w:lvl w:ilvl="2" w:tplc="C90C7308">
      <w:start w:val="1"/>
      <w:numFmt w:val="bullet"/>
      <w:lvlText w:val=""/>
      <w:lvlJc w:val="left"/>
      <w:pPr>
        <w:ind w:left="2160" w:hanging="360"/>
      </w:pPr>
      <w:rPr>
        <w:rFonts w:ascii="Wingdings" w:hAnsi="Wingdings" w:hint="default"/>
      </w:rPr>
    </w:lvl>
    <w:lvl w:ilvl="3" w:tplc="81761C2E">
      <w:start w:val="1"/>
      <w:numFmt w:val="bullet"/>
      <w:lvlText w:val=""/>
      <w:lvlJc w:val="left"/>
      <w:pPr>
        <w:ind w:left="2880" w:hanging="360"/>
      </w:pPr>
      <w:rPr>
        <w:rFonts w:ascii="Symbol" w:hAnsi="Symbol" w:hint="default"/>
      </w:rPr>
    </w:lvl>
    <w:lvl w:ilvl="4" w:tplc="9BAEE5D8">
      <w:start w:val="1"/>
      <w:numFmt w:val="bullet"/>
      <w:lvlText w:val="o"/>
      <w:lvlJc w:val="left"/>
      <w:pPr>
        <w:ind w:left="3600" w:hanging="360"/>
      </w:pPr>
      <w:rPr>
        <w:rFonts w:ascii="Courier New" w:hAnsi="Courier New" w:hint="default"/>
      </w:rPr>
    </w:lvl>
    <w:lvl w:ilvl="5" w:tplc="55EA5ED2">
      <w:start w:val="1"/>
      <w:numFmt w:val="bullet"/>
      <w:lvlText w:val=""/>
      <w:lvlJc w:val="left"/>
      <w:pPr>
        <w:ind w:left="4320" w:hanging="360"/>
      </w:pPr>
      <w:rPr>
        <w:rFonts w:ascii="Wingdings" w:hAnsi="Wingdings" w:hint="default"/>
      </w:rPr>
    </w:lvl>
    <w:lvl w:ilvl="6" w:tplc="2C12F772">
      <w:start w:val="1"/>
      <w:numFmt w:val="bullet"/>
      <w:lvlText w:val=""/>
      <w:lvlJc w:val="left"/>
      <w:pPr>
        <w:ind w:left="5040" w:hanging="360"/>
      </w:pPr>
      <w:rPr>
        <w:rFonts w:ascii="Symbol" w:hAnsi="Symbol" w:hint="default"/>
      </w:rPr>
    </w:lvl>
    <w:lvl w:ilvl="7" w:tplc="8A6A6E64">
      <w:start w:val="1"/>
      <w:numFmt w:val="bullet"/>
      <w:lvlText w:val="o"/>
      <w:lvlJc w:val="left"/>
      <w:pPr>
        <w:ind w:left="5760" w:hanging="360"/>
      </w:pPr>
      <w:rPr>
        <w:rFonts w:ascii="Courier New" w:hAnsi="Courier New" w:hint="default"/>
      </w:rPr>
    </w:lvl>
    <w:lvl w:ilvl="8" w:tplc="5600BC44">
      <w:start w:val="1"/>
      <w:numFmt w:val="bullet"/>
      <w:lvlText w:val=""/>
      <w:lvlJc w:val="left"/>
      <w:pPr>
        <w:ind w:left="6480" w:hanging="360"/>
      </w:pPr>
      <w:rPr>
        <w:rFonts w:ascii="Wingdings" w:hAnsi="Wingdings" w:hint="default"/>
      </w:rPr>
    </w:lvl>
  </w:abstractNum>
  <w:abstractNum w:abstractNumId="3" w15:restartNumberingAfterBreak="0">
    <w:nsid w:val="76FB5BF3"/>
    <w:multiLevelType w:val="hybridMultilevel"/>
    <w:tmpl w:val="69F676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870118">
    <w:abstractNumId w:val="2"/>
  </w:num>
  <w:num w:numId="2" w16cid:durableId="1212182530">
    <w:abstractNumId w:val="1"/>
  </w:num>
  <w:num w:numId="3" w16cid:durableId="1063257975">
    <w:abstractNumId w:val="0"/>
  </w:num>
  <w:num w:numId="4" w16cid:durableId="3206224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62E784"/>
    <w:rsid w:val="00002BF2"/>
    <w:rsid w:val="00024BBF"/>
    <w:rsid w:val="000256AF"/>
    <w:rsid w:val="0003450C"/>
    <w:rsid w:val="000347DB"/>
    <w:rsid w:val="00034993"/>
    <w:rsid w:val="00037531"/>
    <w:rsid w:val="00044002"/>
    <w:rsid w:val="00063C2B"/>
    <w:rsid w:val="000B493C"/>
    <w:rsid w:val="000D1A9C"/>
    <w:rsid w:val="0011522E"/>
    <w:rsid w:val="00120FB0"/>
    <w:rsid w:val="001377CA"/>
    <w:rsid w:val="001457E9"/>
    <w:rsid w:val="0014655E"/>
    <w:rsid w:val="00162458"/>
    <w:rsid w:val="00177E13"/>
    <w:rsid w:val="0019626F"/>
    <w:rsid w:val="001B3CE4"/>
    <w:rsid w:val="001BDC20"/>
    <w:rsid w:val="001C4453"/>
    <w:rsid w:val="001C5679"/>
    <w:rsid w:val="001C5AA0"/>
    <w:rsid w:val="001E75FF"/>
    <w:rsid w:val="002013ED"/>
    <w:rsid w:val="00201BB3"/>
    <w:rsid w:val="00212FE0"/>
    <w:rsid w:val="00215444"/>
    <w:rsid w:val="00234D48"/>
    <w:rsid w:val="00245098"/>
    <w:rsid w:val="002467C1"/>
    <w:rsid w:val="00252805"/>
    <w:rsid w:val="00270DD5"/>
    <w:rsid w:val="002A0491"/>
    <w:rsid w:val="002A27D8"/>
    <w:rsid w:val="002A4B00"/>
    <w:rsid w:val="002A63C6"/>
    <w:rsid w:val="002A7C2F"/>
    <w:rsid w:val="002B60FE"/>
    <w:rsid w:val="002C0CA3"/>
    <w:rsid w:val="002D3A8B"/>
    <w:rsid w:val="002E30AF"/>
    <w:rsid w:val="002E444E"/>
    <w:rsid w:val="002F1E14"/>
    <w:rsid w:val="002F597E"/>
    <w:rsid w:val="00315BDE"/>
    <w:rsid w:val="003226B3"/>
    <w:rsid w:val="00332537"/>
    <w:rsid w:val="0034287C"/>
    <w:rsid w:val="00363D32"/>
    <w:rsid w:val="00372737"/>
    <w:rsid w:val="003767D6"/>
    <w:rsid w:val="00384CD2"/>
    <w:rsid w:val="00392066"/>
    <w:rsid w:val="00396FAF"/>
    <w:rsid w:val="003A7E02"/>
    <w:rsid w:val="003B31DB"/>
    <w:rsid w:val="003D35F7"/>
    <w:rsid w:val="003E7F8C"/>
    <w:rsid w:val="00403E25"/>
    <w:rsid w:val="00414A59"/>
    <w:rsid w:val="00424E4C"/>
    <w:rsid w:val="0047571C"/>
    <w:rsid w:val="00481BD2"/>
    <w:rsid w:val="004B51AE"/>
    <w:rsid w:val="004C7E62"/>
    <w:rsid w:val="004E1646"/>
    <w:rsid w:val="004F3F1E"/>
    <w:rsid w:val="00505DE6"/>
    <w:rsid w:val="00520746"/>
    <w:rsid w:val="00530AB6"/>
    <w:rsid w:val="00543739"/>
    <w:rsid w:val="00553F20"/>
    <w:rsid w:val="005547F3"/>
    <w:rsid w:val="00586A51"/>
    <w:rsid w:val="005C437C"/>
    <w:rsid w:val="005D5181"/>
    <w:rsid w:val="005E2F3D"/>
    <w:rsid w:val="005E5A68"/>
    <w:rsid w:val="005E6AD2"/>
    <w:rsid w:val="005F4505"/>
    <w:rsid w:val="00644B5A"/>
    <w:rsid w:val="006471A6"/>
    <w:rsid w:val="00660FDF"/>
    <w:rsid w:val="00661356"/>
    <w:rsid w:val="00662A48"/>
    <w:rsid w:val="006845B0"/>
    <w:rsid w:val="006A1005"/>
    <w:rsid w:val="006A7033"/>
    <w:rsid w:val="006B274F"/>
    <w:rsid w:val="006B501B"/>
    <w:rsid w:val="006D1A95"/>
    <w:rsid w:val="006D3A7C"/>
    <w:rsid w:val="006E0FE2"/>
    <w:rsid w:val="006E18AB"/>
    <w:rsid w:val="006E4954"/>
    <w:rsid w:val="006F4EF6"/>
    <w:rsid w:val="006F640E"/>
    <w:rsid w:val="00701825"/>
    <w:rsid w:val="00717D27"/>
    <w:rsid w:val="00745A1B"/>
    <w:rsid w:val="00762DE4"/>
    <w:rsid w:val="007723C2"/>
    <w:rsid w:val="00776D63"/>
    <w:rsid w:val="00783518"/>
    <w:rsid w:val="007875A6"/>
    <w:rsid w:val="00793420"/>
    <w:rsid w:val="007A0FED"/>
    <w:rsid w:val="007A5E4E"/>
    <w:rsid w:val="007B751E"/>
    <w:rsid w:val="007E42F3"/>
    <w:rsid w:val="007E51D6"/>
    <w:rsid w:val="007E5254"/>
    <w:rsid w:val="00810301"/>
    <w:rsid w:val="00813124"/>
    <w:rsid w:val="00820358"/>
    <w:rsid w:val="00864210"/>
    <w:rsid w:val="00865202"/>
    <w:rsid w:val="00870EEA"/>
    <w:rsid w:val="008938D9"/>
    <w:rsid w:val="008B2B78"/>
    <w:rsid w:val="008D2B73"/>
    <w:rsid w:val="009318AF"/>
    <w:rsid w:val="009328F1"/>
    <w:rsid w:val="00946B12"/>
    <w:rsid w:val="009669A3"/>
    <w:rsid w:val="00967328"/>
    <w:rsid w:val="00971F91"/>
    <w:rsid w:val="00990642"/>
    <w:rsid w:val="00995E72"/>
    <w:rsid w:val="009A52CB"/>
    <w:rsid w:val="009B2CDD"/>
    <w:rsid w:val="009C4099"/>
    <w:rsid w:val="009F7794"/>
    <w:rsid w:val="00A42107"/>
    <w:rsid w:val="00A47CF2"/>
    <w:rsid w:val="00A54DDC"/>
    <w:rsid w:val="00A5588F"/>
    <w:rsid w:val="00A55AD5"/>
    <w:rsid w:val="00A55D4C"/>
    <w:rsid w:val="00A57AA5"/>
    <w:rsid w:val="00AB3B01"/>
    <w:rsid w:val="00AC604C"/>
    <w:rsid w:val="00AD6D6C"/>
    <w:rsid w:val="00AF3196"/>
    <w:rsid w:val="00B011FD"/>
    <w:rsid w:val="00B02C10"/>
    <w:rsid w:val="00B10C03"/>
    <w:rsid w:val="00B12C63"/>
    <w:rsid w:val="00B17F42"/>
    <w:rsid w:val="00B253A4"/>
    <w:rsid w:val="00B31583"/>
    <w:rsid w:val="00B3543C"/>
    <w:rsid w:val="00B4018B"/>
    <w:rsid w:val="00B426AE"/>
    <w:rsid w:val="00B4390F"/>
    <w:rsid w:val="00B576C6"/>
    <w:rsid w:val="00B62DE1"/>
    <w:rsid w:val="00B669EC"/>
    <w:rsid w:val="00B809A1"/>
    <w:rsid w:val="00B82F97"/>
    <w:rsid w:val="00B936CC"/>
    <w:rsid w:val="00BA52F1"/>
    <w:rsid w:val="00BB5C71"/>
    <w:rsid w:val="00BD56C6"/>
    <w:rsid w:val="00BD6F90"/>
    <w:rsid w:val="00BD7250"/>
    <w:rsid w:val="00BD75B5"/>
    <w:rsid w:val="00BE07D0"/>
    <w:rsid w:val="00BE6775"/>
    <w:rsid w:val="00C072A5"/>
    <w:rsid w:val="00C105E4"/>
    <w:rsid w:val="00C10888"/>
    <w:rsid w:val="00C11071"/>
    <w:rsid w:val="00C15649"/>
    <w:rsid w:val="00C316D4"/>
    <w:rsid w:val="00C3284D"/>
    <w:rsid w:val="00C5199F"/>
    <w:rsid w:val="00C651CD"/>
    <w:rsid w:val="00C80214"/>
    <w:rsid w:val="00C82B61"/>
    <w:rsid w:val="00CA4C31"/>
    <w:rsid w:val="00CB0EF4"/>
    <w:rsid w:val="00CB1877"/>
    <w:rsid w:val="00CB1FCA"/>
    <w:rsid w:val="00CB4C92"/>
    <w:rsid w:val="00CC48F7"/>
    <w:rsid w:val="00CE630B"/>
    <w:rsid w:val="00CF401A"/>
    <w:rsid w:val="00D03B58"/>
    <w:rsid w:val="00D0714E"/>
    <w:rsid w:val="00D11286"/>
    <w:rsid w:val="00D131E9"/>
    <w:rsid w:val="00D178ED"/>
    <w:rsid w:val="00D24B68"/>
    <w:rsid w:val="00D715DA"/>
    <w:rsid w:val="00D74E27"/>
    <w:rsid w:val="00D85A44"/>
    <w:rsid w:val="00DA7512"/>
    <w:rsid w:val="00DB3632"/>
    <w:rsid w:val="00DD18D6"/>
    <w:rsid w:val="00DD5BBD"/>
    <w:rsid w:val="00DE4B82"/>
    <w:rsid w:val="00DE745E"/>
    <w:rsid w:val="00DF70CE"/>
    <w:rsid w:val="00E60DC0"/>
    <w:rsid w:val="00E6507E"/>
    <w:rsid w:val="00E77C8F"/>
    <w:rsid w:val="00E91513"/>
    <w:rsid w:val="00E95CD7"/>
    <w:rsid w:val="00EA24E0"/>
    <w:rsid w:val="00EC6475"/>
    <w:rsid w:val="00EE3A8E"/>
    <w:rsid w:val="00EF196F"/>
    <w:rsid w:val="00EF713A"/>
    <w:rsid w:val="00F10EA1"/>
    <w:rsid w:val="00F124A1"/>
    <w:rsid w:val="00F25857"/>
    <w:rsid w:val="00F26890"/>
    <w:rsid w:val="00F27563"/>
    <w:rsid w:val="00F5352E"/>
    <w:rsid w:val="00F60237"/>
    <w:rsid w:val="00F62057"/>
    <w:rsid w:val="00F67667"/>
    <w:rsid w:val="00FA29CE"/>
    <w:rsid w:val="00FA63F0"/>
    <w:rsid w:val="00FC6236"/>
    <w:rsid w:val="00FD1186"/>
    <w:rsid w:val="00FD3E6D"/>
    <w:rsid w:val="00FD6C58"/>
    <w:rsid w:val="00FF1EEB"/>
    <w:rsid w:val="00FF4D4A"/>
    <w:rsid w:val="013E5CC2"/>
    <w:rsid w:val="0172E00D"/>
    <w:rsid w:val="01CBF157"/>
    <w:rsid w:val="021CEACC"/>
    <w:rsid w:val="02256FE4"/>
    <w:rsid w:val="02299ABB"/>
    <w:rsid w:val="02974A70"/>
    <w:rsid w:val="02A94B2B"/>
    <w:rsid w:val="0328BA1F"/>
    <w:rsid w:val="0351C41D"/>
    <w:rsid w:val="0373E732"/>
    <w:rsid w:val="03783CA7"/>
    <w:rsid w:val="037A0149"/>
    <w:rsid w:val="0396FE36"/>
    <w:rsid w:val="03DB4905"/>
    <w:rsid w:val="0454B4DD"/>
    <w:rsid w:val="04611CCE"/>
    <w:rsid w:val="0492B2C0"/>
    <w:rsid w:val="04CD5E83"/>
    <w:rsid w:val="05077F12"/>
    <w:rsid w:val="051FFF07"/>
    <w:rsid w:val="05250D0D"/>
    <w:rsid w:val="055136A8"/>
    <w:rsid w:val="06228995"/>
    <w:rsid w:val="065FCB7C"/>
    <w:rsid w:val="0693EF49"/>
    <w:rsid w:val="06AD9654"/>
    <w:rsid w:val="06DEFEC3"/>
    <w:rsid w:val="06FBD58F"/>
    <w:rsid w:val="070FD0A7"/>
    <w:rsid w:val="0718DFD8"/>
    <w:rsid w:val="071943D5"/>
    <w:rsid w:val="071C0A11"/>
    <w:rsid w:val="078C6302"/>
    <w:rsid w:val="079946D3"/>
    <w:rsid w:val="07A5A95A"/>
    <w:rsid w:val="07E6D868"/>
    <w:rsid w:val="07EBF57F"/>
    <w:rsid w:val="07EEDF77"/>
    <w:rsid w:val="080D2294"/>
    <w:rsid w:val="081B409B"/>
    <w:rsid w:val="0849E0B7"/>
    <w:rsid w:val="0854FE4C"/>
    <w:rsid w:val="08D694DB"/>
    <w:rsid w:val="08D7548A"/>
    <w:rsid w:val="08FC2D58"/>
    <w:rsid w:val="091E9717"/>
    <w:rsid w:val="097F8FD7"/>
    <w:rsid w:val="09855722"/>
    <w:rsid w:val="098834DD"/>
    <w:rsid w:val="09A09230"/>
    <w:rsid w:val="09B18398"/>
    <w:rsid w:val="09BA8FB4"/>
    <w:rsid w:val="09C1A0EE"/>
    <w:rsid w:val="09C2F79F"/>
    <w:rsid w:val="0A39653B"/>
    <w:rsid w:val="0AC98D35"/>
    <w:rsid w:val="0B3314E0"/>
    <w:rsid w:val="0B356558"/>
    <w:rsid w:val="0B81844E"/>
    <w:rsid w:val="0BC08F34"/>
    <w:rsid w:val="0BFC304D"/>
    <w:rsid w:val="0C035852"/>
    <w:rsid w:val="0C0E3192"/>
    <w:rsid w:val="0C1D8783"/>
    <w:rsid w:val="0C70B941"/>
    <w:rsid w:val="0C9596FB"/>
    <w:rsid w:val="0CD0EDAC"/>
    <w:rsid w:val="0CDA2420"/>
    <w:rsid w:val="0D234036"/>
    <w:rsid w:val="0D2722CF"/>
    <w:rsid w:val="0DB0568D"/>
    <w:rsid w:val="0DE13C92"/>
    <w:rsid w:val="0E77F21E"/>
    <w:rsid w:val="0E9866D1"/>
    <w:rsid w:val="0E99AA9C"/>
    <w:rsid w:val="0ED431C9"/>
    <w:rsid w:val="0F1C6177"/>
    <w:rsid w:val="0F8B25DA"/>
    <w:rsid w:val="0FACB17D"/>
    <w:rsid w:val="0FE5FC68"/>
    <w:rsid w:val="10446B52"/>
    <w:rsid w:val="10684497"/>
    <w:rsid w:val="10754233"/>
    <w:rsid w:val="10A1FA66"/>
    <w:rsid w:val="10BDD8C1"/>
    <w:rsid w:val="1185E077"/>
    <w:rsid w:val="11B8F779"/>
    <w:rsid w:val="123658F2"/>
    <w:rsid w:val="12696E9F"/>
    <w:rsid w:val="12815210"/>
    <w:rsid w:val="12B92A35"/>
    <w:rsid w:val="13080D20"/>
    <w:rsid w:val="130D7B78"/>
    <w:rsid w:val="132A79EC"/>
    <w:rsid w:val="134A599E"/>
    <w:rsid w:val="1372BFAF"/>
    <w:rsid w:val="13880C90"/>
    <w:rsid w:val="139EAB71"/>
    <w:rsid w:val="13DB2263"/>
    <w:rsid w:val="13DE3373"/>
    <w:rsid w:val="13EE0F84"/>
    <w:rsid w:val="13F72168"/>
    <w:rsid w:val="145A809B"/>
    <w:rsid w:val="14B986C6"/>
    <w:rsid w:val="14E1EA1E"/>
    <w:rsid w:val="1575B16F"/>
    <w:rsid w:val="157A8506"/>
    <w:rsid w:val="15A1DBC5"/>
    <w:rsid w:val="15DE2511"/>
    <w:rsid w:val="1628D3F2"/>
    <w:rsid w:val="1648D22F"/>
    <w:rsid w:val="1650F7F3"/>
    <w:rsid w:val="1696DCEA"/>
    <w:rsid w:val="16B9545B"/>
    <w:rsid w:val="172A0DC7"/>
    <w:rsid w:val="175BACC4"/>
    <w:rsid w:val="17695450"/>
    <w:rsid w:val="177EF16E"/>
    <w:rsid w:val="1798F8C0"/>
    <w:rsid w:val="17C365D9"/>
    <w:rsid w:val="17F7AF0B"/>
    <w:rsid w:val="180F2885"/>
    <w:rsid w:val="182BACCD"/>
    <w:rsid w:val="1854B1DA"/>
    <w:rsid w:val="18738C92"/>
    <w:rsid w:val="18899EE4"/>
    <w:rsid w:val="18BF9C96"/>
    <w:rsid w:val="18F49C4A"/>
    <w:rsid w:val="19388C09"/>
    <w:rsid w:val="199E2242"/>
    <w:rsid w:val="19ACECC0"/>
    <w:rsid w:val="19D22E03"/>
    <w:rsid w:val="1A369C6B"/>
    <w:rsid w:val="1A4B8CD9"/>
    <w:rsid w:val="1A727C5F"/>
    <w:rsid w:val="1A811E44"/>
    <w:rsid w:val="1AA396DB"/>
    <w:rsid w:val="1B0A7A51"/>
    <w:rsid w:val="1BBDD033"/>
    <w:rsid w:val="1BE5F9BC"/>
    <w:rsid w:val="1BEA21D6"/>
    <w:rsid w:val="1C99B7E7"/>
    <w:rsid w:val="1CCAC47C"/>
    <w:rsid w:val="1CFCFFFF"/>
    <w:rsid w:val="1D360C55"/>
    <w:rsid w:val="1D431526"/>
    <w:rsid w:val="1E0DC8A9"/>
    <w:rsid w:val="1E63147E"/>
    <w:rsid w:val="1E9E3559"/>
    <w:rsid w:val="1EADE2FE"/>
    <w:rsid w:val="1ECE571E"/>
    <w:rsid w:val="1ED2B79B"/>
    <w:rsid w:val="1EDE8073"/>
    <w:rsid w:val="1F5A72DB"/>
    <w:rsid w:val="1F8763C7"/>
    <w:rsid w:val="1FA8FAB2"/>
    <w:rsid w:val="1FCFBAA5"/>
    <w:rsid w:val="1FEF7E65"/>
    <w:rsid w:val="2039FE36"/>
    <w:rsid w:val="20A42E95"/>
    <w:rsid w:val="20EB367A"/>
    <w:rsid w:val="21265D42"/>
    <w:rsid w:val="213C3D4C"/>
    <w:rsid w:val="217761A0"/>
    <w:rsid w:val="21859938"/>
    <w:rsid w:val="218F5EBB"/>
    <w:rsid w:val="21C0BE13"/>
    <w:rsid w:val="223F56EA"/>
    <w:rsid w:val="2253B303"/>
    <w:rsid w:val="227883C8"/>
    <w:rsid w:val="22A4E905"/>
    <w:rsid w:val="23646CF5"/>
    <w:rsid w:val="239E66BC"/>
    <w:rsid w:val="23DD3523"/>
    <w:rsid w:val="23FD2300"/>
    <w:rsid w:val="24004EEA"/>
    <w:rsid w:val="24C2168A"/>
    <w:rsid w:val="24D05D32"/>
    <w:rsid w:val="24E3098C"/>
    <w:rsid w:val="25037D94"/>
    <w:rsid w:val="251F6332"/>
    <w:rsid w:val="252B7907"/>
    <w:rsid w:val="253051BB"/>
    <w:rsid w:val="259A04BA"/>
    <w:rsid w:val="25BA7698"/>
    <w:rsid w:val="25E72CB1"/>
    <w:rsid w:val="265601E9"/>
    <w:rsid w:val="269060CA"/>
    <w:rsid w:val="26B3ADEC"/>
    <w:rsid w:val="270073D3"/>
    <w:rsid w:val="2728C484"/>
    <w:rsid w:val="2765E168"/>
    <w:rsid w:val="27682447"/>
    <w:rsid w:val="281D5D98"/>
    <w:rsid w:val="28478AE4"/>
    <w:rsid w:val="286D48B1"/>
    <w:rsid w:val="28A615D8"/>
    <w:rsid w:val="28E1E781"/>
    <w:rsid w:val="28EF8DA4"/>
    <w:rsid w:val="290F0887"/>
    <w:rsid w:val="29A5D4A3"/>
    <w:rsid w:val="29D53B82"/>
    <w:rsid w:val="29DAC007"/>
    <w:rsid w:val="29E31714"/>
    <w:rsid w:val="2A127C1D"/>
    <w:rsid w:val="2A4F6248"/>
    <w:rsid w:val="2A6045AF"/>
    <w:rsid w:val="2AC78032"/>
    <w:rsid w:val="2B8C0B34"/>
    <w:rsid w:val="2BB7A3B2"/>
    <w:rsid w:val="2BC40722"/>
    <w:rsid w:val="2BE55362"/>
    <w:rsid w:val="2BFA3103"/>
    <w:rsid w:val="2C2A7A07"/>
    <w:rsid w:val="2C8C648B"/>
    <w:rsid w:val="2CB2CC66"/>
    <w:rsid w:val="2CCCAA1E"/>
    <w:rsid w:val="2D699533"/>
    <w:rsid w:val="2DDAA60B"/>
    <w:rsid w:val="2DDEEDAC"/>
    <w:rsid w:val="2E130761"/>
    <w:rsid w:val="2E281C39"/>
    <w:rsid w:val="2E7B7990"/>
    <w:rsid w:val="2EB24666"/>
    <w:rsid w:val="2ED72CC6"/>
    <w:rsid w:val="2EE44258"/>
    <w:rsid w:val="2EF58B08"/>
    <w:rsid w:val="2F005D3B"/>
    <w:rsid w:val="2F0B56D1"/>
    <w:rsid w:val="2F9C1463"/>
    <w:rsid w:val="2FAB675E"/>
    <w:rsid w:val="2FFD68EF"/>
    <w:rsid w:val="3018576D"/>
    <w:rsid w:val="30374318"/>
    <w:rsid w:val="30587A07"/>
    <w:rsid w:val="3071C57C"/>
    <w:rsid w:val="30950A42"/>
    <w:rsid w:val="310441C1"/>
    <w:rsid w:val="31116B02"/>
    <w:rsid w:val="317BF09B"/>
    <w:rsid w:val="31B8F4D2"/>
    <w:rsid w:val="31BCD4B0"/>
    <w:rsid w:val="31CBB7E1"/>
    <w:rsid w:val="31CCC2C8"/>
    <w:rsid w:val="31E7DA93"/>
    <w:rsid w:val="31FD6750"/>
    <w:rsid w:val="31FEE356"/>
    <w:rsid w:val="324041A2"/>
    <w:rsid w:val="332D1906"/>
    <w:rsid w:val="33E7C309"/>
    <w:rsid w:val="344F5E51"/>
    <w:rsid w:val="346368BE"/>
    <w:rsid w:val="3467F102"/>
    <w:rsid w:val="34B3E644"/>
    <w:rsid w:val="352C7548"/>
    <w:rsid w:val="356D7EAA"/>
    <w:rsid w:val="35754D8F"/>
    <w:rsid w:val="357C43AD"/>
    <w:rsid w:val="357FAF56"/>
    <w:rsid w:val="358C9D7E"/>
    <w:rsid w:val="35B50852"/>
    <w:rsid w:val="368EAD51"/>
    <w:rsid w:val="370A3AEB"/>
    <w:rsid w:val="371508EE"/>
    <w:rsid w:val="374886FD"/>
    <w:rsid w:val="37C27950"/>
    <w:rsid w:val="37DA8409"/>
    <w:rsid w:val="38857073"/>
    <w:rsid w:val="38D9E5F7"/>
    <w:rsid w:val="390F7EE1"/>
    <w:rsid w:val="393E0A43"/>
    <w:rsid w:val="39676507"/>
    <w:rsid w:val="39E2978B"/>
    <w:rsid w:val="3A135BE1"/>
    <w:rsid w:val="3A424B5D"/>
    <w:rsid w:val="3A6E90FA"/>
    <w:rsid w:val="3AA87366"/>
    <w:rsid w:val="3AC7FE67"/>
    <w:rsid w:val="3B235E8A"/>
    <w:rsid w:val="3B2779F3"/>
    <w:rsid w:val="3C86E139"/>
    <w:rsid w:val="3CA2E280"/>
    <w:rsid w:val="3CBF76B6"/>
    <w:rsid w:val="3CCBA30E"/>
    <w:rsid w:val="3CED56FE"/>
    <w:rsid w:val="3CEDD87B"/>
    <w:rsid w:val="3D3729E1"/>
    <w:rsid w:val="3D454EA3"/>
    <w:rsid w:val="3D57DAC0"/>
    <w:rsid w:val="3D90D853"/>
    <w:rsid w:val="3DE1AE08"/>
    <w:rsid w:val="3E050CA2"/>
    <w:rsid w:val="3E1F66BF"/>
    <w:rsid w:val="3E554F89"/>
    <w:rsid w:val="3E5A3750"/>
    <w:rsid w:val="3EB2F8B2"/>
    <w:rsid w:val="3ED557D5"/>
    <w:rsid w:val="3EFFFB95"/>
    <w:rsid w:val="3F76D7C2"/>
    <w:rsid w:val="3F81F3DC"/>
    <w:rsid w:val="3FA46343"/>
    <w:rsid w:val="3FCADEA0"/>
    <w:rsid w:val="3FCB1CA3"/>
    <w:rsid w:val="40005E9A"/>
    <w:rsid w:val="408148FB"/>
    <w:rsid w:val="40C2BB40"/>
    <w:rsid w:val="4189F28A"/>
    <w:rsid w:val="41933A41"/>
    <w:rsid w:val="41E7691C"/>
    <w:rsid w:val="41FFF69A"/>
    <w:rsid w:val="421430B1"/>
    <w:rsid w:val="4239601D"/>
    <w:rsid w:val="42725132"/>
    <w:rsid w:val="42A318F7"/>
    <w:rsid w:val="438C23F3"/>
    <w:rsid w:val="439B58DD"/>
    <w:rsid w:val="43BA5EB6"/>
    <w:rsid w:val="43C13647"/>
    <w:rsid w:val="4401E29A"/>
    <w:rsid w:val="44C51220"/>
    <w:rsid w:val="44C57EE8"/>
    <w:rsid w:val="44FC8C9E"/>
    <w:rsid w:val="455626E8"/>
    <w:rsid w:val="455985B9"/>
    <w:rsid w:val="458A8FD0"/>
    <w:rsid w:val="459BCB04"/>
    <w:rsid w:val="45B262EC"/>
    <w:rsid w:val="45DB14ED"/>
    <w:rsid w:val="45E57B9B"/>
    <w:rsid w:val="461B7BDB"/>
    <w:rsid w:val="4650F0B0"/>
    <w:rsid w:val="46831E6F"/>
    <w:rsid w:val="46873FB9"/>
    <w:rsid w:val="46954D48"/>
    <w:rsid w:val="46B25777"/>
    <w:rsid w:val="46D5840E"/>
    <w:rsid w:val="46E57595"/>
    <w:rsid w:val="46F7069B"/>
    <w:rsid w:val="4702E776"/>
    <w:rsid w:val="470D018F"/>
    <w:rsid w:val="4759E29C"/>
    <w:rsid w:val="47C6A09F"/>
    <w:rsid w:val="47ECF927"/>
    <w:rsid w:val="4839CF25"/>
    <w:rsid w:val="4841C734"/>
    <w:rsid w:val="484FFAAC"/>
    <w:rsid w:val="4854278B"/>
    <w:rsid w:val="486BE5D3"/>
    <w:rsid w:val="49C3B5EF"/>
    <w:rsid w:val="49D1EECA"/>
    <w:rsid w:val="4A0C078F"/>
    <w:rsid w:val="4A15B88C"/>
    <w:rsid w:val="4AD91807"/>
    <w:rsid w:val="4AEDB383"/>
    <w:rsid w:val="4B063147"/>
    <w:rsid w:val="4B2C354B"/>
    <w:rsid w:val="4B459356"/>
    <w:rsid w:val="4B6267F2"/>
    <w:rsid w:val="4BB76BBD"/>
    <w:rsid w:val="4BE1A582"/>
    <w:rsid w:val="4C6FCC07"/>
    <w:rsid w:val="4CBCA5A9"/>
    <w:rsid w:val="4CBDA424"/>
    <w:rsid w:val="4CC838BD"/>
    <w:rsid w:val="4CD88063"/>
    <w:rsid w:val="4CE1FD50"/>
    <w:rsid w:val="4D2F25F1"/>
    <w:rsid w:val="4D5506D1"/>
    <w:rsid w:val="4D6B8456"/>
    <w:rsid w:val="4D7B2420"/>
    <w:rsid w:val="4DB49499"/>
    <w:rsid w:val="4E0FA9F0"/>
    <w:rsid w:val="4E178C0C"/>
    <w:rsid w:val="4EBAB224"/>
    <w:rsid w:val="4ED441F9"/>
    <w:rsid w:val="4EF47F36"/>
    <w:rsid w:val="4F0632CB"/>
    <w:rsid w:val="4F081556"/>
    <w:rsid w:val="4F24784C"/>
    <w:rsid w:val="4F52FEAB"/>
    <w:rsid w:val="4F63FAC0"/>
    <w:rsid w:val="4F9441A9"/>
    <w:rsid w:val="5022ACD2"/>
    <w:rsid w:val="503A3FA2"/>
    <w:rsid w:val="50CB0D6A"/>
    <w:rsid w:val="50E26316"/>
    <w:rsid w:val="510E1FBB"/>
    <w:rsid w:val="5156C69B"/>
    <w:rsid w:val="515BC1B5"/>
    <w:rsid w:val="51813EED"/>
    <w:rsid w:val="51B71673"/>
    <w:rsid w:val="5298E2E6"/>
    <w:rsid w:val="52B1CA19"/>
    <w:rsid w:val="52D5C2BA"/>
    <w:rsid w:val="53141244"/>
    <w:rsid w:val="532D9E17"/>
    <w:rsid w:val="539DF36B"/>
    <w:rsid w:val="53B3BC96"/>
    <w:rsid w:val="53D69578"/>
    <w:rsid w:val="542F0F5D"/>
    <w:rsid w:val="543770D9"/>
    <w:rsid w:val="545A4C4F"/>
    <w:rsid w:val="545CCC00"/>
    <w:rsid w:val="5460FF23"/>
    <w:rsid w:val="54E15FD4"/>
    <w:rsid w:val="5549BF97"/>
    <w:rsid w:val="55A68516"/>
    <w:rsid w:val="55B24F63"/>
    <w:rsid w:val="55E3EECA"/>
    <w:rsid w:val="55FBCB7A"/>
    <w:rsid w:val="562844A9"/>
    <w:rsid w:val="56311E7D"/>
    <w:rsid w:val="56372218"/>
    <w:rsid w:val="5665F208"/>
    <w:rsid w:val="5675BD44"/>
    <w:rsid w:val="56A69AEC"/>
    <w:rsid w:val="56C5E558"/>
    <w:rsid w:val="56D80414"/>
    <w:rsid w:val="56E4920A"/>
    <w:rsid w:val="57468E1B"/>
    <w:rsid w:val="5746D191"/>
    <w:rsid w:val="57CBC0A2"/>
    <w:rsid w:val="57E93D2B"/>
    <w:rsid w:val="5828BBAD"/>
    <w:rsid w:val="5854A212"/>
    <w:rsid w:val="588985F6"/>
    <w:rsid w:val="589A3C71"/>
    <w:rsid w:val="58D3ABCD"/>
    <w:rsid w:val="58D7D3CE"/>
    <w:rsid w:val="590FA50A"/>
    <w:rsid w:val="59105954"/>
    <w:rsid w:val="5945B2B0"/>
    <w:rsid w:val="5950A8CC"/>
    <w:rsid w:val="59618DCF"/>
    <w:rsid w:val="597843DE"/>
    <w:rsid w:val="597A2B16"/>
    <w:rsid w:val="59AF3B9A"/>
    <w:rsid w:val="59B51596"/>
    <w:rsid w:val="59C96BAB"/>
    <w:rsid w:val="59CC9496"/>
    <w:rsid w:val="59DB5AFA"/>
    <w:rsid w:val="5A231AC8"/>
    <w:rsid w:val="5A3926B7"/>
    <w:rsid w:val="5A7FBEE9"/>
    <w:rsid w:val="5AAA6A8B"/>
    <w:rsid w:val="5ABE19E4"/>
    <w:rsid w:val="5AC71806"/>
    <w:rsid w:val="5B4A70D6"/>
    <w:rsid w:val="5BA197E2"/>
    <w:rsid w:val="5BE3FA37"/>
    <w:rsid w:val="5C0D579F"/>
    <w:rsid w:val="5C2D229A"/>
    <w:rsid w:val="5C72F371"/>
    <w:rsid w:val="5D663D24"/>
    <w:rsid w:val="5DA05FA6"/>
    <w:rsid w:val="5DF219EF"/>
    <w:rsid w:val="5EF8E6BF"/>
    <w:rsid w:val="5F31868E"/>
    <w:rsid w:val="5F4455CC"/>
    <w:rsid w:val="5FAC2A9E"/>
    <w:rsid w:val="5FB6BEA8"/>
    <w:rsid w:val="5FE32705"/>
    <w:rsid w:val="603A4A05"/>
    <w:rsid w:val="606D8339"/>
    <w:rsid w:val="6084F0D6"/>
    <w:rsid w:val="611480E8"/>
    <w:rsid w:val="615999CB"/>
    <w:rsid w:val="61665303"/>
    <w:rsid w:val="61988444"/>
    <w:rsid w:val="6269C27E"/>
    <w:rsid w:val="627BAF1E"/>
    <w:rsid w:val="62B8D3A2"/>
    <w:rsid w:val="62CCB921"/>
    <w:rsid w:val="62EC503F"/>
    <w:rsid w:val="62F3F104"/>
    <w:rsid w:val="62FF3FD6"/>
    <w:rsid w:val="637E38E3"/>
    <w:rsid w:val="63906A80"/>
    <w:rsid w:val="63932216"/>
    <w:rsid w:val="63C8FD3C"/>
    <w:rsid w:val="63D73679"/>
    <w:rsid w:val="63D75468"/>
    <w:rsid w:val="63EB304F"/>
    <w:rsid w:val="64175033"/>
    <w:rsid w:val="641C64AB"/>
    <w:rsid w:val="642642FB"/>
    <w:rsid w:val="6455B5F7"/>
    <w:rsid w:val="64975A95"/>
    <w:rsid w:val="6499ACF6"/>
    <w:rsid w:val="64B51BFC"/>
    <w:rsid w:val="64BF8521"/>
    <w:rsid w:val="653D6722"/>
    <w:rsid w:val="654EF94F"/>
    <w:rsid w:val="65524172"/>
    <w:rsid w:val="65702747"/>
    <w:rsid w:val="658930A9"/>
    <w:rsid w:val="6635576B"/>
    <w:rsid w:val="6659D1A3"/>
    <w:rsid w:val="665AC5E0"/>
    <w:rsid w:val="6671ED45"/>
    <w:rsid w:val="66799F73"/>
    <w:rsid w:val="6714EBEF"/>
    <w:rsid w:val="67426218"/>
    <w:rsid w:val="67820F0F"/>
    <w:rsid w:val="6787F151"/>
    <w:rsid w:val="679CF79B"/>
    <w:rsid w:val="67E580E0"/>
    <w:rsid w:val="67F85E0E"/>
    <w:rsid w:val="683AF0D6"/>
    <w:rsid w:val="68E99FC3"/>
    <w:rsid w:val="68EC9242"/>
    <w:rsid w:val="68F7D968"/>
    <w:rsid w:val="6926454D"/>
    <w:rsid w:val="6988BDE2"/>
    <w:rsid w:val="699D8FFF"/>
    <w:rsid w:val="69BB9B13"/>
    <w:rsid w:val="69E110E4"/>
    <w:rsid w:val="69F4F8CE"/>
    <w:rsid w:val="6A070246"/>
    <w:rsid w:val="6A2EF663"/>
    <w:rsid w:val="6A80B09C"/>
    <w:rsid w:val="6AEE6638"/>
    <w:rsid w:val="6B633423"/>
    <w:rsid w:val="6B79649E"/>
    <w:rsid w:val="6BAF3382"/>
    <w:rsid w:val="6BFFC523"/>
    <w:rsid w:val="6C2B3AD1"/>
    <w:rsid w:val="6C44B2B8"/>
    <w:rsid w:val="6C556E74"/>
    <w:rsid w:val="6C5B5581"/>
    <w:rsid w:val="6C5B84A3"/>
    <w:rsid w:val="6C5D9640"/>
    <w:rsid w:val="6C862101"/>
    <w:rsid w:val="6CC2F7DF"/>
    <w:rsid w:val="6CDE728A"/>
    <w:rsid w:val="6D370E58"/>
    <w:rsid w:val="6D3A2B02"/>
    <w:rsid w:val="6D5CB419"/>
    <w:rsid w:val="6DFBF993"/>
    <w:rsid w:val="6E1DA85A"/>
    <w:rsid w:val="6E25EFF8"/>
    <w:rsid w:val="6E4687C5"/>
    <w:rsid w:val="6E62E784"/>
    <w:rsid w:val="6E62F653"/>
    <w:rsid w:val="6F0E7264"/>
    <w:rsid w:val="6F41D419"/>
    <w:rsid w:val="6F52A2CA"/>
    <w:rsid w:val="6F799665"/>
    <w:rsid w:val="702351AB"/>
    <w:rsid w:val="70311A8C"/>
    <w:rsid w:val="7056145C"/>
    <w:rsid w:val="706652A8"/>
    <w:rsid w:val="708761DC"/>
    <w:rsid w:val="70B77B7A"/>
    <w:rsid w:val="70E6FBD7"/>
    <w:rsid w:val="70F2C8D6"/>
    <w:rsid w:val="71023787"/>
    <w:rsid w:val="717A22F2"/>
    <w:rsid w:val="71935114"/>
    <w:rsid w:val="71CD6A58"/>
    <w:rsid w:val="71D8D83C"/>
    <w:rsid w:val="724C99DB"/>
    <w:rsid w:val="736208FD"/>
    <w:rsid w:val="7366762E"/>
    <w:rsid w:val="73D16469"/>
    <w:rsid w:val="74065FCF"/>
    <w:rsid w:val="740DDBAA"/>
    <w:rsid w:val="74DA36E2"/>
    <w:rsid w:val="74DB7C7E"/>
    <w:rsid w:val="7506D760"/>
    <w:rsid w:val="753E79E4"/>
    <w:rsid w:val="75556ED4"/>
    <w:rsid w:val="75B99755"/>
    <w:rsid w:val="76190184"/>
    <w:rsid w:val="763C1146"/>
    <w:rsid w:val="764C482B"/>
    <w:rsid w:val="765F6A1A"/>
    <w:rsid w:val="76A2E417"/>
    <w:rsid w:val="76A8DC03"/>
    <w:rsid w:val="76C2037C"/>
    <w:rsid w:val="7774E34B"/>
    <w:rsid w:val="778AC878"/>
    <w:rsid w:val="77E90BF2"/>
    <w:rsid w:val="7871F773"/>
    <w:rsid w:val="78B54F47"/>
    <w:rsid w:val="7919072E"/>
    <w:rsid w:val="7937D5B2"/>
    <w:rsid w:val="79713823"/>
    <w:rsid w:val="79C3AB9D"/>
    <w:rsid w:val="79CF5FDE"/>
    <w:rsid w:val="79EC441C"/>
    <w:rsid w:val="7A0844C2"/>
    <w:rsid w:val="7A0E7BA3"/>
    <w:rsid w:val="7A57A2B5"/>
    <w:rsid w:val="7A82BE55"/>
    <w:rsid w:val="7AA0C81E"/>
    <w:rsid w:val="7ADCD885"/>
    <w:rsid w:val="7AF2B2B5"/>
    <w:rsid w:val="7B29DD38"/>
    <w:rsid w:val="7B7456D6"/>
    <w:rsid w:val="7B8612F9"/>
    <w:rsid w:val="7BC1F6E9"/>
    <w:rsid w:val="7BD22097"/>
    <w:rsid w:val="7BD98656"/>
    <w:rsid w:val="7BDA4A9A"/>
    <w:rsid w:val="7BE1C01E"/>
    <w:rsid w:val="7C1E146E"/>
    <w:rsid w:val="7C27A3FD"/>
    <w:rsid w:val="7C39F64E"/>
    <w:rsid w:val="7C4526A8"/>
    <w:rsid w:val="7C764D9C"/>
    <w:rsid w:val="7C7C56A4"/>
    <w:rsid w:val="7C8BD309"/>
    <w:rsid w:val="7CE22CBC"/>
    <w:rsid w:val="7D097BC7"/>
    <w:rsid w:val="7D0C51C3"/>
    <w:rsid w:val="7D43B1A7"/>
    <w:rsid w:val="7D50DFC3"/>
    <w:rsid w:val="7D5D8E4F"/>
    <w:rsid w:val="7D605C3C"/>
    <w:rsid w:val="7DA1BC96"/>
    <w:rsid w:val="7DB106EB"/>
    <w:rsid w:val="7DD24867"/>
    <w:rsid w:val="7E215142"/>
    <w:rsid w:val="7E3E1960"/>
    <w:rsid w:val="7EBAD944"/>
    <w:rsid w:val="7ED86314"/>
    <w:rsid w:val="7EDBB439"/>
    <w:rsid w:val="7EFC8C19"/>
    <w:rsid w:val="7FA48D09"/>
    <w:rsid w:val="7FC4E83D"/>
    <w:rsid w:val="7FF9E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E784"/>
  <w15:chartTrackingRefBased/>
  <w15:docId w15:val="{766368CE-E74A-46C2-8AA4-5346A7CF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1C4453"/>
    <w:rPr>
      <w:color w:val="467886"/>
      <w:u w:val="single"/>
    </w:rPr>
  </w:style>
  <w:style w:type="paragraph" w:styleId="ListParagraph">
    <w:name w:val="List Paragraph"/>
    <w:basedOn w:val="Normal"/>
    <w:uiPriority w:val="34"/>
    <w:qFormat/>
    <w:rsid w:val="6084F0D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E30AF"/>
    <w:pPr>
      <w:spacing w:after="0" w:line="240" w:lineRule="auto"/>
    </w:pPr>
  </w:style>
  <w:style w:type="paragraph" w:styleId="Header">
    <w:name w:val="header"/>
    <w:basedOn w:val="Normal"/>
    <w:link w:val="HeaderChar"/>
    <w:uiPriority w:val="99"/>
    <w:unhideWhenUsed/>
    <w:rsid w:val="001C4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453"/>
  </w:style>
  <w:style w:type="paragraph" w:styleId="Footer">
    <w:name w:val="footer"/>
    <w:basedOn w:val="Normal"/>
    <w:link w:val="FooterChar"/>
    <w:uiPriority w:val="99"/>
    <w:unhideWhenUsed/>
    <w:rsid w:val="001C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53"/>
  </w:style>
  <w:style w:type="paragraph" w:styleId="CommentText">
    <w:name w:val="annotation text"/>
    <w:basedOn w:val="Normal"/>
    <w:link w:val="CommentTextChar"/>
    <w:uiPriority w:val="99"/>
    <w:semiHidden/>
    <w:unhideWhenUsed/>
    <w:rsid w:val="001C4453"/>
    <w:pPr>
      <w:spacing w:line="240" w:lineRule="auto"/>
    </w:pPr>
    <w:rPr>
      <w:sz w:val="20"/>
      <w:szCs w:val="20"/>
    </w:rPr>
  </w:style>
  <w:style w:type="character" w:customStyle="1" w:styleId="CommentTextChar">
    <w:name w:val="Comment Text Char"/>
    <w:basedOn w:val="DefaultParagraphFont"/>
    <w:link w:val="CommentText"/>
    <w:uiPriority w:val="99"/>
    <w:semiHidden/>
    <w:rsid w:val="001C4453"/>
    <w:rPr>
      <w:sz w:val="20"/>
      <w:szCs w:val="20"/>
    </w:rPr>
  </w:style>
  <w:style w:type="character" w:styleId="CommentReference">
    <w:name w:val="annotation reference"/>
    <w:basedOn w:val="DefaultParagraphFont"/>
    <w:uiPriority w:val="99"/>
    <w:semiHidden/>
    <w:unhideWhenUsed/>
    <w:rsid w:val="001C4453"/>
    <w:rPr>
      <w:sz w:val="16"/>
      <w:szCs w:val="16"/>
    </w:rPr>
  </w:style>
  <w:style w:type="paragraph" w:styleId="CommentSubject">
    <w:name w:val="annotation subject"/>
    <w:basedOn w:val="CommentText"/>
    <w:next w:val="CommentText"/>
    <w:link w:val="CommentSubjectChar"/>
    <w:uiPriority w:val="99"/>
    <w:semiHidden/>
    <w:unhideWhenUsed/>
    <w:rsid w:val="001C4453"/>
    <w:rPr>
      <w:b/>
      <w:bCs/>
    </w:rPr>
  </w:style>
  <w:style w:type="character" w:customStyle="1" w:styleId="CommentSubjectChar">
    <w:name w:val="Comment Subject Char"/>
    <w:basedOn w:val="CommentTextChar"/>
    <w:link w:val="CommentSubject"/>
    <w:uiPriority w:val="99"/>
    <w:semiHidden/>
    <w:rsid w:val="001C4453"/>
    <w:rPr>
      <w:b/>
      <w:bCs/>
      <w:sz w:val="20"/>
      <w:szCs w:val="20"/>
    </w:rPr>
  </w:style>
  <w:style w:type="character" w:styleId="Mention">
    <w:name w:val="Mention"/>
    <w:basedOn w:val="DefaultParagraphFont"/>
    <w:uiPriority w:val="99"/>
    <w:unhideWhenUsed/>
    <w:rsid w:val="001C44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tnet.gov.au/Pages/TrainingDocs.aspx?q=ced1390f-48d9-4ab0-bd50-b015e54857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etnet.gov.au/Pages/TrainingDocs.aspx?q=ced1390f-48d9-4ab0-bd50-b015e5485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HLTHPS011</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ARCHIVE</Status>
    <Pre_x002d_draftdetailedchanges xmlns="a38959c1-e265-4301-875f-517ef1f8aa10" xsi:nil="true"/>
    <Changetype xmlns="a38959c1-e265-4301-875f-517ef1f8aa10">Minor</Changetype>
    <AfterQAdetailedchanges xmlns="a38959c1-e265-4301-875f-517ef1f8aa10" xsi:nil="true"/>
    <PostSORdetailedchanges xmlns="a38959c1-e265-4301-875f-517ef1f8aa10" xsi:nil="true"/>
    <Newunitcode xmlns="a38959c1-e265-4301-875f-517ef1f8aa10">Not yet assigned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HLTHPS004</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Not yet assigned</Newunittitle>
    <Duedate xmlns="a38959c1-e265-4301-875f-517ef1f8aa10" xsi:nil="true"/>
    <Equivalence xmlns="a38959c1-e265-4301-875f-517ef1f8aa1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C892D-45BA-410C-8A7B-3900DFE8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E39F1-413B-40B6-B004-2D5E61B177E2}">
  <ds:schemaRefs>
    <ds:schemaRef ds:uri="http://schemas.microsoft.com/sharepoint/v3/contenttype/forms"/>
  </ds:schemaRefs>
</ds:datastoreItem>
</file>

<file path=customXml/itemProps3.xml><?xml version="1.0" encoding="utf-8"?>
<ds:datastoreItem xmlns:ds="http://schemas.openxmlformats.org/officeDocument/2006/customXml" ds:itemID="{D75AABCE-F8D6-4F4E-B8F4-B6B0982A5849}">
  <ds:schemaRefs>
    <ds:schemaRef ds:uri="http://schemas.microsoft.com/office/2006/metadata/properties"/>
    <ds:schemaRef ds:uri="http://schemas.microsoft.com/office/infopath/2007/PartnerControls"/>
    <ds:schemaRef ds:uri="a38959c1-e265-4301-875f-517ef1f8aa10"/>
  </ds:schemaRefs>
</ds:datastoreItem>
</file>

<file path=customXml/itemProps4.xml><?xml version="1.0" encoding="utf-8"?>
<ds:datastoreItem xmlns:ds="http://schemas.openxmlformats.org/officeDocument/2006/customXml" ds:itemID="{F70FF70C-4259-4CBE-A657-B1DE0B47CA57}">
  <ds:schemaRefs>
    <ds:schemaRef ds:uri="http://schemas.microsoft.com/office/2006/metadata/properties"/>
    <ds:schemaRef ds:uri="http://schemas.microsoft.com/office/infopath/2007/PartnerControls"/>
    <ds:schemaRef ds:uri="a38959c1-e265-4301-875f-517ef1f8aa10"/>
  </ds:schemaRefs>
</ds:datastoreItem>
</file>

<file path=customXml/itemProps5.xml><?xml version="1.0" encoding="utf-8"?>
<ds:datastoreItem xmlns:ds="http://schemas.openxmlformats.org/officeDocument/2006/customXml" ds:itemID="{B3345E73-A4D5-4A22-89B8-74280C82B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42</cp:revision>
  <dcterms:created xsi:type="dcterms:W3CDTF">2025-05-20T22:40:00Z</dcterms:created>
  <dcterms:modified xsi:type="dcterms:W3CDTF">2025-09-29T02:25:00Z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2178600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